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8A" w:rsidRPr="000B33E7" w:rsidRDefault="00264B8A" w:rsidP="003B3BFF">
      <w:pPr>
        <w:spacing w:after="0"/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773104" wp14:editId="37A04C0F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E14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9O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264B8A" w:rsidTr="000D589F">
        <w:tc>
          <w:tcPr>
            <w:tcW w:w="4219" w:type="dxa"/>
          </w:tcPr>
          <w:p w:rsidR="00264B8A" w:rsidRDefault="00264B8A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264B8A" w:rsidRDefault="00264B8A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264B8A" w:rsidRDefault="00264B8A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264B8A" w:rsidRPr="000B33E7" w:rsidRDefault="00264B8A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264B8A" w:rsidRDefault="00264B8A" w:rsidP="000D589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B929A9E" wp14:editId="62425798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64B8A" w:rsidRDefault="00264B8A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264B8A" w:rsidRDefault="00264B8A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264B8A" w:rsidRDefault="00264B8A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264B8A" w:rsidRPr="000B33E7" w:rsidRDefault="00264B8A" w:rsidP="000D589F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264B8A" w:rsidRDefault="00264B8A" w:rsidP="00264B8A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</w:t>
      </w:r>
      <w:r w:rsidRPr="000B33E7">
        <w:rPr>
          <w:sz w:val="28"/>
        </w:rPr>
        <w:t>11</w:t>
      </w:r>
      <w:r>
        <w:rPr>
          <w:sz w:val="28"/>
        </w:rPr>
        <w:t xml:space="preserve">» сентября 2024 г.                                                                                </w:t>
      </w:r>
      <w:r w:rsidR="003B3BFF">
        <w:rPr>
          <w:sz w:val="28"/>
        </w:rPr>
        <w:t>№ 36</w:t>
      </w:r>
      <w:bookmarkStart w:id="0" w:name="_GoBack"/>
      <w:bookmarkEnd w:id="0"/>
      <w:r>
        <w:rPr>
          <w:sz w:val="28"/>
        </w:rPr>
        <w:t xml:space="preserve"> - 2024</w:t>
      </w:r>
    </w:p>
    <w:p w:rsidR="003B3BFF" w:rsidRPr="003B3BFF" w:rsidRDefault="003B3BFF" w:rsidP="00264B8A">
      <w:pPr>
        <w:shd w:val="clear" w:color="auto" w:fill="FFFFFF"/>
        <w:tabs>
          <w:tab w:val="left" w:pos="8789"/>
        </w:tabs>
        <w:spacing w:after="0" w:line="278" w:lineRule="exact"/>
        <w:ind w:left="24"/>
        <w:jc w:val="center"/>
        <w:rPr>
          <w:b/>
          <w:bCs/>
          <w:sz w:val="16"/>
          <w:szCs w:val="16"/>
        </w:rPr>
      </w:pPr>
    </w:p>
    <w:p w:rsidR="00264B8A" w:rsidRDefault="003B3BFF" w:rsidP="00264B8A">
      <w:pPr>
        <w:shd w:val="clear" w:color="auto" w:fill="FFFFFF"/>
        <w:tabs>
          <w:tab w:val="left" w:pos="8789"/>
        </w:tabs>
        <w:spacing w:after="0" w:line="278" w:lineRule="exact"/>
        <w:ind w:left="24"/>
        <w:jc w:val="center"/>
        <w:rPr>
          <w:b/>
          <w:bCs/>
          <w:sz w:val="28"/>
          <w:szCs w:val="24"/>
        </w:rPr>
      </w:pPr>
      <w:r w:rsidRPr="003B3BFF">
        <w:rPr>
          <w:b/>
          <w:bCs/>
          <w:sz w:val="28"/>
          <w:szCs w:val="24"/>
        </w:rPr>
        <w:t>РЕШЕНИЕ</w:t>
      </w:r>
    </w:p>
    <w:p w:rsidR="00264B8A" w:rsidRPr="00264B8A" w:rsidRDefault="00264B8A" w:rsidP="00264B8A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264B8A">
        <w:rPr>
          <w:b/>
          <w:sz w:val="28"/>
          <w:szCs w:val="28"/>
        </w:rPr>
        <w:t>О формировании постоянных комиссий Совета депутатов</w:t>
      </w:r>
    </w:p>
    <w:p w:rsidR="00264B8A" w:rsidRPr="00264B8A" w:rsidRDefault="00264B8A" w:rsidP="00264B8A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264B8A">
        <w:rPr>
          <w:b/>
          <w:sz w:val="28"/>
          <w:szCs w:val="28"/>
        </w:rPr>
        <w:t>муниципального образования «Окинский район»</w:t>
      </w:r>
    </w:p>
    <w:p w:rsidR="00264B8A" w:rsidRPr="00385831" w:rsidRDefault="00264B8A" w:rsidP="00264B8A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264B8A" w:rsidRPr="00385831" w:rsidRDefault="00264B8A" w:rsidP="00264B8A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264B8A" w:rsidRPr="00385831" w:rsidRDefault="00264B8A" w:rsidP="00264B8A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264B8A" w:rsidRPr="00385831" w:rsidRDefault="00264B8A" w:rsidP="00264B8A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 сессии 11 сентября 2024 года</w:t>
      </w:r>
    </w:p>
    <w:p w:rsidR="00264B8A" w:rsidRPr="00C60850" w:rsidRDefault="00264B8A" w:rsidP="00264B8A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264B8A" w:rsidRPr="00264B8A" w:rsidRDefault="00264B8A" w:rsidP="00264B8A">
      <w:pPr>
        <w:shd w:val="clear" w:color="auto" w:fill="FFFFFF"/>
        <w:spacing w:after="0"/>
        <w:ind w:left="24" w:firstLine="684"/>
        <w:jc w:val="both"/>
        <w:rPr>
          <w:b/>
          <w:bCs/>
          <w:color w:val="000000"/>
          <w:spacing w:val="-11"/>
          <w:sz w:val="28"/>
          <w:szCs w:val="29"/>
        </w:rPr>
      </w:pPr>
      <w:r w:rsidRPr="00264B8A">
        <w:rPr>
          <w:color w:val="000000"/>
          <w:spacing w:val="-1"/>
          <w:sz w:val="28"/>
          <w:szCs w:val="29"/>
        </w:rPr>
        <w:t xml:space="preserve">В соответствии со статьями 14,15 Регламента Совета депутатов </w:t>
      </w:r>
      <w:r w:rsidRPr="00264B8A">
        <w:rPr>
          <w:color w:val="000000"/>
          <w:spacing w:val="-6"/>
          <w:sz w:val="28"/>
          <w:szCs w:val="29"/>
        </w:rPr>
        <w:t>муниципального образования «Окинский район»,</w:t>
      </w:r>
      <w:r w:rsidRPr="00264B8A">
        <w:rPr>
          <w:color w:val="000000"/>
          <w:spacing w:val="-1"/>
          <w:sz w:val="28"/>
          <w:szCs w:val="29"/>
        </w:rPr>
        <w:t xml:space="preserve"> Совет депутатов </w:t>
      </w:r>
      <w:r w:rsidRPr="00264B8A">
        <w:rPr>
          <w:color w:val="000000"/>
          <w:spacing w:val="-6"/>
          <w:sz w:val="28"/>
          <w:szCs w:val="29"/>
        </w:rPr>
        <w:t xml:space="preserve">муниципального образования «Окинский район» </w:t>
      </w:r>
      <w:r w:rsidRPr="00264B8A">
        <w:rPr>
          <w:b/>
          <w:bCs/>
          <w:color w:val="000000"/>
          <w:spacing w:val="-11"/>
          <w:sz w:val="28"/>
          <w:szCs w:val="29"/>
        </w:rPr>
        <w:t>решил:</w:t>
      </w:r>
    </w:p>
    <w:p w:rsidR="00264B8A" w:rsidRPr="00264B8A" w:rsidRDefault="00264B8A" w:rsidP="00264B8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b/>
          <w:bCs/>
          <w:color w:val="000000"/>
          <w:spacing w:val="-11"/>
          <w:sz w:val="28"/>
          <w:szCs w:val="29"/>
        </w:rPr>
      </w:pPr>
      <w:r w:rsidRPr="00264B8A">
        <w:rPr>
          <w:color w:val="000000"/>
          <w:spacing w:val="-11"/>
          <w:sz w:val="28"/>
          <w:szCs w:val="29"/>
        </w:rPr>
        <w:t>Утвердить численный состав постоянных комиссий:</w:t>
      </w:r>
    </w:p>
    <w:p w:rsidR="00264B8A" w:rsidRPr="00264B8A" w:rsidRDefault="00264B8A" w:rsidP="00264B8A">
      <w:pPr>
        <w:shd w:val="clear" w:color="auto" w:fill="FFFFFF"/>
        <w:spacing w:after="0"/>
        <w:ind w:left="142" w:hanging="426"/>
        <w:jc w:val="both"/>
        <w:rPr>
          <w:color w:val="000000"/>
          <w:spacing w:val="-6"/>
          <w:sz w:val="28"/>
          <w:szCs w:val="29"/>
        </w:rPr>
      </w:pPr>
      <w:r w:rsidRPr="00264B8A">
        <w:rPr>
          <w:color w:val="000000"/>
          <w:spacing w:val="-11"/>
          <w:sz w:val="28"/>
          <w:szCs w:val="29"/>
        </w:rPr>
        <w:tab/>
      </w:r>
      <w:r w:rsidRPr="00264B8A">
        <w:rPr>
          <w:color w:val="000000"/>
          <w:spacing w:val="-11"/>
          <w:sz w:val="28"/>
          <w:szCs w:val="29"/>
        </w:rPr>
        <w:tab/>
        <w:t xml:space="preserve">Постоянная комиссия по бюджету, финансово-экономической политике </w:t>
      </w:r>
      <w:r>
        <w:rPr>
          <w:color w:val="000000"/>
          <w:spacing w:val="-11"/>
          <w:sz w:val="28"/>
          <w:szCs w:val="29"/>
        </w:rPr>
        <w:t xml:space="preserve">                             </w:t>
      </w:r>
      <w:r w:rsidRPr="00264B8A">
        <w:rPr>
          <w:color w:val="000000"/>
          <w:spacing w:val="-11"/>
          <w:sz w:val="28"/>
          <w:szCs w:val="29"/>
        </w:rPr>
        <w:t xml:space="preserve">и вопросам инфраструктуры </w:t>
      </w:r>
      <w:r w:rsidRPr="00264B8A">
        <w:rPr>
          <w:color w:val="000000"/>
          <w:spacing w:val="-1"/>
          <w:sz w:val="28"/>
          <w:szCs w:val="29"/>
        </w:rPr>
        <w:t xml:space="preserve">Совета депутатов </w:t>
      </w:r>
      <w:r w:rsidRPr="00264B8A">
        <w:rPr>
          <w:color w:val="000000"/>
          <w:spacing w:val="-6"/>
          <w:sz w:val="28"/>
          <w:szCs w:val="29"/>
        </w:rPr>
        <w:t>муниципального образования «Окинский район».</w:t>
      </w:r>
    </w:p>
    <w:p w:rsidR="00264B8A" w:rsidRPr="00264B8A" w:rsidRDefault="00264B8A" w:rsidP="00264B8A">
      <w:pPr>
        <w:shd w:val="clear" w:color="auto" w:fill="FFFFFF"/>
        <w:spacing w:after="0"/>
        <w:ind w:left="142" w:hanging="426"/>
        <w:jc w:val="both"/>
        <w:rPr>
          <w:color w:val="000000"/>
          <w:spacing w:val="-6"/>
          <w:sz w:val="28"/>
          <w:szCs w:val="29"/>
        </w:rPr>
      </w:pPr>
      <w:r w:rsidRPr="00264B8A">
        <w:rPr>
          <w:color w:val="000000"/>
          <w:spacing w:val="-6"/>
          <w:sz w:val="28"/>
          <w:szCs w:val="29"/>
        </w:rPr>
        <w:tab/>
      </w:r>
      <w:r w:rsidRPr="00264B8A">
        <w:rPr>
          <w:color w:val="000000"/>
          <w:spacing w:val="-6"/>
          <w:sz w:val="28"/>
          <w:szCs w:val="29"/>
        </w:rPr>
        <w:tab/>
        <w:t>Постоянная комиссия по социальной политике</w:t>
      </w:r>
      <w:r w:rsidRPr="00264B8A">
        <w:rPr>
          <w:color w:val="000000"/>
          <w:spacing w:val="-1"/>
          <w:sz w:val="28"/>
          <w:szCs w:val="29"/>
        </w:rPr>
        <w:t xml:space="preserve"> Совета депутатов </w:t>
      </w:r>
      <w:r w:rsidRPr="00264B8A">
        <w:rPr>
          <w:color w:val="000000"/>
          <w:spacing w:val="-6"/>
          <w:sz w:val="28"/>
          <w:szCs w:val="29"/>
        </w:rPr>
        <w:t>муниципального образования «Окинский район».</w:t>
      </w:r>
    </w:p>
    <w:p w:rsidR="00264B8A" w:rsidRPr="00264B8A" w:rsidRDefault="00264B8A" w:rsidP="00264B8A">
      <w:pPr>
        <w:numPr>
          <w:ilvl w:val="0"/>
          <w:numId w:val="1"/>
        </w:numPr>
        <w:shd w:val="clear" w:color="auto" w:fill="FFFFFF"/>
        <w:spacing w:before="317" w:after="0" w:line="240" w:lineRule="auto"/>
        <w:contextualSpacing/>
        <w:jc w:val="both"/>
        <w:rPr>
          <w:color w:val="000000"/>
          <w:spacing w:val="-6"/>
          <w:sz w:val="28"/>
          <w:szCs w:val="29"/>
        </w:rPr>
      </w:pPr>
      <w:r w:rsidRPr="00264B8A">
        <w:rPr>
          <w:color w:val="000000"/>
          <w:spacing w:val="-11"/>
          <w:sz w:val="28"/>
          <w:szCs w:val="29"/>
        </w:rPr>
        <w:t>Образовать персональный состав комиссии:</w:t>
      </w:r>
      <w:r w:rsidRPr="00264B8A">
        <w:rPr>
          <w:b/>
          <w:color w:val="000000"/>
          <w:spacing w:val="-11"/>
          <w:sz w:val="28"/>
          <w:szCs w:val="29"/>
        </w:rPr>
        <w:t xml:space="preserve"> </w:t>
      </w:r>
    </w:p>
    <w:p w:rsidR="00264B8A" w:rsidRPr="00264B8A" w:rsidRDefault="00264B8A" w:rsidP="00264B8A">
      <w:pPr>
        <w:shd w:val="clear" w:color="auto" w:fill="FFFFFF"/>
        <w:spacing w:after="0"/>
        <w:ind w:firstLine="708"/>
        <w:jc w:val="both"/>
        <w:rPr>
          <w:color w:val="000000"/>
          <w:spacing w:val="-6"/>
          <w:sz w:val="28"/>
          <w:szCs w:val="29"/>
        </w:rPr>
      </w:pPr>
      <w:r w:rsidRPr="00264B8A">
        <w:rPr>
          <w:color w:val="000000"/>
          <w:spacing w:val="-11"/>
          <w:sz w:val="28"/>
          <w:szCs w:val="29"/>
        </w:rPr>
        <w:t xml:space="preserve">Постоянная комиссия по бюджету, финансово – экономической политике </w:t>
      </w:r>
      <w:r>
        <w:rPr>
          <w:color w:val="000000"/>
          <w:spacing w:val="-11"/>
          <w:sz w:val="28"/>
          <w:szCs w:val="29"/>
        </w:rPr>
        <w:t xml:space="preserve">                            </w:t>
      </w:r>
      <w:r w:rsidRPr="00264B8A">
        <w:rPr>
          <w:color w:val="000000"/>
          <w:spacing w:val="-11"/>
          <w:sz w:val="28"/>
          <w:szCs w:val="29"/>
        </w:rPr>
        <w:t xml:space="preserve">и вопросам инфраструктуры </w:t>
      </w:r>
      <w:r w:rsidRPr="00264B8A">
        <w:rPr>
          <w:color w:val="000000"/>
          <w:spacing w:val="-1"/>
          <w:sz w:val="28"/>
          <w:szCs w:val="29"/>
        </w:rPr>
        <w:t xml:space="preserve">Совета депутатов </w:t>
      </w:r>
      <w:r w:rsidRPr="00264B8A">
        <w:rPr>
          <w:color w:val="000000"/>
          <w:spacing w:val="-6"/>
          <w:sz w:val="28"/>
          <w:szCs w:val="29"/>
        </w:rPr>
        <w:t xml:space="preserve">муниципального образования «Окинский район» в составе депутатов: </w:t>
      </w:r>
      <w:proofErr w:type="spellStart"/>
      <w:r w:rsidR="005B73E8">
        <w:rPr>
          <w:color w:val="000000"/>
          <w:spacing w:val="-6"/>
          <w:sz w:val="28"/>
          <w:szCs w:val="29"/>
        </w:rPr>
        <w:t>Дабаева</w:t>
      </w:r>
      <w:proofErr w:type="spellEnd"/>
      <w:r w:rsidR="005B73E8">
        <w:rPr>
          <w:color w:val="000000"/>
          <w:spacing w:val="-6"/>
          <w:sz w:val="28"/>
          <w:szCs w:val="29"/>
        </w:rPr>
        <w:t xml:space="preserve"> </w:t>
      </w:r>
      <w:proofErr w:type="spellStart"/>
      <w:r w:rsidR="005B73E8">
        <w:rPr>
          <w:color w:val="000000"/>
          <w:spacing w:val="-6"/>
          <w:sz w:val="28"/>
          <w:szCs w:val="29"/>
        </w:rPr>
        <w:t>Нима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Жаповича</w:t>
      </w:r>
      <w:proofErr w:type="spellEnd"/>
      <w:r>
        <w:rPr>
          <w:color w:val="000000"/>
          <w:spacing w:val="-6"/>
          <w:sz w:val="28"/>
          <w:szCs w:val="29"/>
        </w:rPr>
        <w:t>,</w:t>
      </w:r>
      <w:r w:rsidRPr="00264B8A">
        <w:rPr>
          <w:color w:val="000000"/>
          <w:spacing w:val="-6"/>
          <w:sz w:val="28"/>
          <w:szCs w:val="29"/>
        </w:rPr>
        <w:t xml:space="preserve"> </w:t>
      </w:r>
      <w:proofErr w:type="spellStart"/>
      <w:r w:rsidRPr="00264B8A">
        <w:rPr>
          <w:color w:val="000000"/>
          <w:spacing w:val="-6"/>
          <w:sz w:val="28"/>
          <w:szCs w:val="29"/>
        </w:rPr>
        <w:t>Монголова</w:t>
      </w:r>
      <w:proofErr w:type="spellEnd"/>
      <w:r w:rsidRPr="00264B8A">
        <w:rPr>
          <w:color w:val="000000"/>
          <w:spacing w:val="-6"/>
          <w:sz w:val="28"/>
          <w:szCs w:val="29"/>
        </w:rPr>
        <w:t xml:space="preserve"> Андрея Валерьевича, Иванова Олега Алексеевича</w:t>
      </w:r>
      <w:r>
        <w:rPr>
          <w:color w:val="000000"/>
          <w:spacing w:val="-6"/>
          <w:sz w:val="28"/>
          <w:szCs w:val="29"/>
        </w:rPr>
        <w:t xml:space="preserve">, </w:t>
      </w:r>
      <w:proofErr w:type="spellStart"/>
      <w:r>
        <w:rPr>
          <w:color w:val="000000"/>
          <w:spacing w:val="-6"/>
          <w:sz w:val="28"/>
          <w:szCs w:val="29"/>
        </w:rPr>
        <w:t>Лыгденовой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Баярмы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gramStart"/>
      <w:r>
        <w:rPr>
          <w:color w:val="000000"/>
          <w:spacing w:val="-6"/>
          <w:sz w:val="28"/>
          <w:szCs w:val="29"/>
        </w:rPr>
        <w:t>Семёновны,  Гомбоева</w:t>
      </w:r>
      <w:proofErr w:type="gramEnd"/>
      <w:r>
        <w:rPr>
          <w:color w:val="000000"/>
          <w:spacing w:val="-6"/>
          <w:sz w:val="28"/>
          <w:szCs w:val="29"/>
        </w:rPr>
        <w:t xml:space="preserve"> Андрея </w:t>
      </w:r>
      <w:proofErr w:type="spellStart"/>
      <w:r>
        <w:rPr>
          <w:color w:val="000000"/>
          <w:spacing w:val="-6"/>
          <w:sz w:val="28"/>
          <w:szCs w:val="29"/>
        </w:rPr>
        <w:t>Баяжаповича</w:t>
      </w:r>
      <w:proofErr w:type="spellEnd"/>
      <w:r>
        <w:rPr>
          <w:color w:val="000000"/>
          <w:spacing w:val="-6"/>
          <w:sz w:val="28"/>
          <w:szCs w:val="29"/>
        </w:rPr>
        <w:t xml:space="preserve">, </w:t>
      </w:r>
      <w:proofErr w:type="spellStart"/>
      <w:r>
        <w:rPr>
          <w:color w:val="000000"/>
          <w:spacing w:val="-6"/>
          <w:sz w:val="28"/>
          <w:szCs w:val="29"/>
        </w:rPr>
        <w:t>Огзонова</w:t>
      </w:r>
      <w:proofErr w:type="spellEnd"/>
      <w:r>
        <w:rPr>
          <w:color w:val="000000"/>
          <w:spacing w:val="-6"/>
          <w:sz w:val="28"/>
          <w:szCs w:val="29"/>
        </w:rPr>
        <w:t xml:space="preserve"> Андрея Владимировича, </w:t>
      </w:r>
      <w:proofErr w:type="spellStart"/>
      <w:r>
        <w:rPr>
          <w:color w:val="000000"/>
          <w:spacing w:val="-6"/>
          <w:sz w:val="28"/>
          <w:szCs w:val="29"/>
        </w:rPr>
        <w:t>Габановой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Туяны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Чингизовны</w:t>
      </w:r>
      <w:proofErr w:type="spellEnd"/>
      <w:r>
        <w:rPr>
          <w:color w:val="000000"/>
          <w:spacing w:val="-6"/>
          <w:sz w:val="28"/>
          <w:szCs w:val="29"/>
        </w:rPr>
        <w:t>.</w:t>
      </w:r>
    </w:p>
    <w:p w:rsidR="00264B8A" w:rsidRPr="00264B8A" w:rsidRDefault="00264B8A" w:rsidP="00264B8A">
      <w:pPr>
        <w:shd w:val="clear" w:color="auto" w:fill="FFFFFF"/>
        <w:spacing w:after="0"/>
        <w:ind w:firstLine="708"/>
        <w:jc w:val="both"/>
        <w:rPr>
          <w:color w:val="000000"/>
          <w:spacing w:val="-6"/>
          <w:sz w:val="28"/>
          <w:szCs w:val="29"/>
        </w:rPr>
      </w:pPr>
      <w:proofErr w:type="gramStart"/>
      <w:r w:rsidRPr="00264B8A">
        <w:rPr>
          <w:color w:val="000000"/>
          <w:spacing w:val="-6"/>
          <w:sz w:val="28"/>
          <w:szCs w:val="29"/>
        </w:rPr>
        <w:t>Постоянная  комиссия</w:t>
      </w:r>
      <w:proofErr w:type="gramEnd"/>
      <w:r w:rsidRPr="00264B8A">
        <w:rPr>
          <w:color w:val="000000"/>
          <w:spacing w:val="-6"/>
          <w:sz w:val="28"/>
          <w:szCs w:val="29"/>
        </w:rPr>
        <w:t xml:space="preserve"> по социальной политике </w:t>
      </w:r>
      <w:r w:rsidRPr="00264B8A">
        <w:rPr>
          <w:color w:val="000000"/>
          <w:spacing w:val="-1"/>
          <w:sz w:val="28"/>
          <w:szCs w:val="29"/>
        </w:rPr>
        <w:t xml:space="preserve">Совета депутатов </w:t>
      </w:r>
      <w:r w:rsidRPr="00264B8A">
        <w:rPr>
          <w:color w:val="000000"/>
          <w:spacing w:val="-6"/>
          <w:sz w:val="28"/>
          <w:szCs w:val="29"/>
        </w:rPr>
        <w:t>муниципального образования «Окинский район» в составе депутатов:</w:t>
      </w:r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 w:rsidRPr="00264B8A">
        <w:rPr>
          <w:color w:val="000000"/>
          <w:spacing w:val="-6"/>
          <w:sz w:val="28"/>
          <w:szCs w:val="29"/>
        </w:rPr>
        <w:t>Дабаева</w:t>
      </w:r>
      <w:proofErr w:type="spellEnd"/>
      <w:r w:rsidRPr="00264B8A">
        <w:rPr>
          <w:color w:val="000000"/>
          <w:spacing w:val="-6"/>
          <w:sz w:val="28"/>
          <w:szCs w:val="29"/>
        </w:rPr>
        <w:t xml:space="preserve"> </w:t>
      </w:r>
      <w:r>
        <w:rPr>
          <w:color w:val="000000"/>
          <w:spacing w:val="-6"/>
          <w:sz w:val="28"/>
          <w:szCs w:val="29"/>
        </w:rPr>
        <w:t xml:space="preserve">Даниила </w:t>
      </w:r>
      <w:proofErr w:type="spellStart"/>
      <w:r>
        <w:rPr>
          <w:color w:val="000000"/>
          <w:spacing w:val="-6"/>
          <w:sz w:val="28"/>
          <w:szCs w:val="29"/>
        </w:rPr>
        <w:t>Нимаевича</w:t>
      </w:r>
      <w:proofErr w:type="spellEnd"/>
      <w:r w:rsidRPr="00264B8A">
        <w:rPr>
          <w:color w:val="000000"/>
          <w:spacing w:val="-6"/>
          <w:sz w:val="28"/>
          <w:szCs w:val="29"/>
        </w:rPr>
        <w:t xml:space="preserve">, </w:t>
      </w:r>
      <w:proofErr w:type="spellStart"/>
      <w:r w:rsidRPr="00264B8A">
        <w:rPr>
          <w:color w:val="000000"/>
          <w:spacing w:val="-6"/>
          <w:sz w:val="28"/>
          <w:szCs w:val="29"/>
        </w:rPr>
        <w:t>Шарастепановой</w:t>
      </w:r>
      <w:proofErr w:type="spellEnd"/>
      <w:r w:rsidRPr="00264B8A">
        <w:rPr>
          <w:color w:val="000000"/>
          <w:spacing w:val="-6"/>
          <w:sz w:val="28"/>
          <w:szCs w:val="29"/>
        </w:rPr>
        <w:t xml:space="preserve"> Елены </w:t>
      </w:r>
      <w:proofErr w:type="spellStart"/>
      <w:r w:rsidRPr="00264B8A">
        <w:rPr>
          <w:color w:val="000000"/>
          <w:spacing w:val="-6"/>
          <w:sz w:val="28"/>
          <w:szCs w:val="29"/>
        </w:rPr>
        <w:t>Нимаевны</w:t>
      </w:r>
      <w:proofErr w:type="spellEnd"/>
      <w:r>
        <w:rPr>
          <w:color w:val="000000"/>
          <w:spacing w:val="-6"/>
          <w:sz w:val="28"/>
          <w:szCs w:val="29"/>
        </w:rPr>
        <w:t xml:space="preserve">, </w:t>
      </w:r>
      <w:proofErr w:type="spellStart"/>
      <w:r>
        <w:rPr>
          <w:color w:val="000000"/>
          <w:spacing w:val="-6"/>
          <w:sz w:val="28"/>
          <w:szCs w:val="29"/>
        </w:rPr>
        <w:t>Бардунаева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Баясхалана</w:t>
      </w:r>
      <w:proofErr w:type="spellEnd"/>
      <w:r>
        <w:rPr>
          <w:color w:val="000000"/>
          <w:spacing w:val="-6"/>
          <w:sz w:val="28"/>
          <w:szCs w:val="29"/>
        </w:rPr>
        <w:t xml:space="preserve"> Борисовича, Иванова </w:t>
      </w:r>
      <w:proofErr w:type="spellStart"/>
      <w:r>
        <w:rPr>
          <w:color w:val="000000"/>
          <w:spacing w:val="-6"/>
          <w:sz w:val="28"/>
          <w:szCs w:val="29"/>
        </w:rPr>
        <w:t>Пунцык</w:t>
      </w:r>
      <w:proofErr w:type="spellEnd"/>
      <w:r>
        <w:rPr>
          <w:color w:val="000000"/>
          <w:spacing w:val="-6"/>
          <w:sz w:val="28"/>
          <w:szCs w:val="29"/>
        </w:rPr>
        <w:t xml:space="preserve"> Сергеевича, </w:t>
      </w:r>
      <w:proofErr w:type="spellStart"/>
      <w:r>
        <w:rPr>
          <w:color w:val="000000"/>
          <w:spacing w:val="-6"/>
          <w:sz w:val="28"/>
          <w:szCs w:val="29"/>
        </w:rPr>
        <w:t>Самаева</w:t>
      </w:r>
      <w:proofErr w:type="spellEnd"/>
      <w:r>
        <w:rPr>
          <w:color w:val="000000"/>
          <w:spacing w:val="-6"/>
          <w:sz w:val="28"/>
          <w:szCs w:val="29"/>
        </w:rPr>
        <w:t xml:space="preserve"> Олега </w:t>
      </w:r>
      <w:proofErr w:type="spellStart"/>
      <w:r>
        <w:rPr>
          <w:color w:val="000000"/>
          <w:spacing w:val="-6"/>
          <w:sz w:val="28"/>
          <w:szCs w:val="29"/>
        </w:rPr>
        <w:t>Баировича</w:t>
      </w:r>
      <w:proofErr w:type="spellEnd"/>
      <w:r>
        <w:rPr>
          <w:color w:val="000000"/>
          <w:spacing w:val="-6"/>
          <w:sz w:val="28"/>
          <w:szCs w:val="29"/>
        </w:rPr>
        <w:t xml:space="preserve">, </w:t>
      </w:r>
      <w:proofErr w:type="spellStart"/>
      <w:r>
        <w:rPr>
          <w:color w:val="000000"/>
          <w:spacing w:val="-6"/>
          <w:sz w:val="28"/>
          <w:szCs w:val="29"/>
        </w:rPr>
        <w:t>Огибаловой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Должид</w:t>
      </w:r>
      <w:proofErr w:type="spellEnd"/>
      <w:r>
        <w:rPr>
          <w:color w:val="000000"/>
          <w:spacing w:val="-6"/>
          <w:sz w:val="28"/>
          <w:szCs w:val="29"/>
        </w:rPr>
        <w:t xml:space="preserve"> </w:t>
      </w:r>
      <w:proofErr w:type="spellStart"/>
      <w:r>
        <w:rPr>
          <w:color w:val="000000"/>
          <w:spacing w:val="-6"/>
          <w:sz w:val="28"/>
          <w:szCs w:val="29"/>
        </w:rPr>
        <w:t>Сырен-Доржиевны</w:t>
      </w:r>
      <w:proofErr w:type="spellEnd"/>
      <w:r>
        <w:rPr>
          <w:color w:val="000000"/>
          <w:spacing w:val="-6"/>
          <w:sz w:val="28"/>
          <w:szCs w:val="29"/>
        </w:rPr>
        <w:t xml:space="preserve">, </w:t>
      </w:r>
      <w:proofErr w:type="spellStart"/>
      <w:r>
        <w:rPr>
          <w:color w:val="000000"/>
          <w:spacing w:val="-6"/>
          <w:sz w:val="28"/>
          <w:szCs w:val="29"/>
        </w:rPr>
        <w:t>Аюшеевой</w:t>
      </w:r>
      <w:proofErr w:type="spellEnd"/>
      <w:r>
        <w:rPr>
          <w:color w:val="000000"/>
          <w:spacing w:val="-6"/>
          <w:sz w:val="28"/>
          <w:szCs w:val="29"/>
        </w:rPr>
        <w:t xml:space="preserve"> Евгении Фёдоровны</w:t>
      </w:r>
      <w:r w:rsidRPr="00264B8A">
        <w:rPr>
          <w:color w:val="000000"/>
          <w:spacing w:val="-6"/>
          <w:sz w:val="28"/>
          <w:szCs w:val="29"/>
        </w:rPr>
        <w:t>.</w:t>
      </w:r>
    </w:p>
    <w:p w:rsidR="00264B8A" w:rsidRPr="00264B8A" w:rsidRDefault="00264B8A" w:rsidP="00264B8A">
      <w:pPr>
        <w:numPr>
          <w:ilvl w:val="0"/>
          <w:numId w:val="1"/>
        </w:numPr>
        <w:shd w:val="clear" w:color="auto" w:fill="FFFFFF"/>
        <w:spacing w:before="317" w:after="0" w:line="240" w:lineRule="auto"/>
        <w:contextualSpacing/>
        <w:jc w:val="both"/>
        <w:rPr>
          <w:color w:val="000000"/>
          <w:spacing w:val="-6"/>
          <w:sz w:val="28"/>
          <w:szCs w:val="29"/>
        </w:rPr>
      </w:pPr>
      <w:r w:rsidRPr="00264B8A">
        <w:rPr>
          <w:color w:val="000000"/>
          <w:spacing w:val="-11"/>
          <w:sz w:val="28"/>
          <w:szCs w:val="29"/>
        </w:rPr>
        <w:t>Настоящее Решение вступает в силу со дня его принятия.</w:t>
      </w:r>
    </w:p>
    <w:p w:rsidR="003B3BFF" w:rsidRDefault="003B3BFF" w:rsidP="003B3BFF">
      <w:pPr>
        <w:spacing w:after="0" w:line="240" w:lineRule="auto"/>
        <w:jc w:val="both"/>
        <w:rPr>
          <w:sz w:val="28"/>
        </w:rPr>
      </w:pPr>
    </w:p>
    <w:p w:rsidR="003B3BFF" w:rsidRPr="003B3BFF" w:rsidRDefault="003B3BFF" w:rsidP="003B3BFF">
      <w:pPr>
        <w:spacing w:after="0" w:line="240" w:lineRule="auto"/>
        <w:jc w:val="both"/>
        <w:rPr>
          <w:b/>
          <w:sz w:val="28"/>
        </w:rPr>
      </w:pPr>
      <w:r w:rsidRPr="003B3BFF">
        <w:rPr>
          <w:b/>
          <w:sz w:val="28"/>
        </w:rPr>
        <w:t>Председатель Совета депутатов</w:t>
      </w:r>
    </w:p>
    <w:p w:rsidR="003B3BFF" w:rsidRPr="003B3BFF" w:rsidRDefault="003B3BFF" w:rsidP="003B3BFF">
      <w:pPr>
        <w:spacing w:after="0" w:line="240" w:lineRule="auto"/>
        <w:jc w:val="both"/>
        <w:rPr>
          <w:b/>
          <w:sz w:val="28"/>
        </w:rPr>
      </w:pPr>
      <w:r w:rsidRPr="003B3BFF">
        <w:rPr>
          <w:b/>
          <w:sz w:val="28"/>
        </w:rPr>
        <w:t xml:space="preserve">  муниципального образования</w:t>
      </w:r>
    </w:p>
    <w:p w:rsidR="00264B8A" w:rsidRPr="003B3BFF" w:rsidRDefault="003B3BFF" w:rsidP="003B3BFF">
      <w:pPr>
        <w:spacing w:after="0" w:line="240" w:lineRule="auto"/>
        <w:jc w:val="both"/>
        <w:rPr>
          <w:b/>
          <w:sz w:val="28"/>
        </w:rPr>
      </w:pPr>
      <w:r w:rsidRPr="003B3BFF">
        <w:rPr>
          <w:b/>
          <w:sz w:val="28"/>
        </w:rPr>
        <w:tab/>
        <w:t xml:space="preserve"> «Окинский район»</w:t>
      </w:r>
      <w:r w:rsidRPr="003B3BFF">
        <w:rPr>
          <w:b/>
          <w:sz w:val="28"/>
        </w:rPr>
        <w:tab/>
      </w:r>
      <w:r w:rsidRPr="003B3BFF">
        <w:rPr>
          <w:b/>
          <w:sz w:val="28"/>
        </w:rPr>
        <w:tab/>
      </w:r>
      <w:r w:rsidRPr="003B3BFF">
        <w:rPr>
          <w:b/>
          <w:sz w:val="28"/>
        </w:rPr>
        <w:tab/>
      </w:r>
      <w:r w:rsidRPr="003B3BFF">
        <w:rPr>
          <w:b/>
          <w:sz w:val="28"/>
        </w:rPr>
        <w:tab/>
      </w:r>
      <w:r w:rsidRPr="003B3BFF">
        <w:rPr>
          <w:b/>
          <w:sz w:val="28"/>
        </w:rPr>
        <w:tab/>
        <w:t xml:space="preserve">                       В.Г. Аюшеев</w:t>
      </w:r>
    </w:p>
    <w:p w:rsidR="00264B8A" w:rsidRDefault="00264B8A" w:rsidP="00264B8A"/>
    <w:p w:rsidR="003A1C1A" w:rsidRDefault="003A1C1A"/>
    <w:sectPr w:rsidR="003A1C1A" w:rsidSect="003B3BF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C92"/>
    <w:multiLevelType w:val="hybridMultilevel"/>
    <w:tmpl w:val="8DDE0CD4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8A"/>
    <w:rsid w:val="00264B8A"/>
    <w:rsid w:val="003A1C1A"/>
    <w:rsid w:val="003B3BFF"/>
    <w:rsid w:val="005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0925"/>
  <w15:chartTrackingRefBased/>
  <w15:docId w15:val="{EEA57DA8-C73C-4F7B-95C0-E507760D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4B8A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64B8A"/>
    <w:rPr>
      <w:rFonts w:ascii="Times New Roman" w:hAnsi="Times New Roman"/>
      <w:sz w:val="26"/>
    </w:rPr>
  </w:style>
  <w:style w:type="table" w:styleId="a3">
    <w:name w:val="Table Grid"/>
    <w:basedOn w:val="a1"/>
    <w:rsid w:val="0026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2024-09-12T02:16:00Z</dcterms:created>
  <dcterms:modified xsi:type="dcterms:W3CDTF">2024-09-13T03:06:00Z</dcterms:modified>
</cp:coreProperties>
</file>