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2F" w:rsidRDefault="005A7D2F" w:rsidP="005A7D2F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B88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A7D2F" w:rsidTr="005A7D2F">
        <w:tc>
          <w:tcPr>
            <w:tcW w:w="4219" w:type="dxa"/>
            <w:hideMark/>
          </w:tcPr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5A7D2F" w:rsidRDefault="005A7D2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5A7D2F" w:rsidRDefault="005A7D2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5A7D2F" w:rsidRDefault="005A7D2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5A7D2F" w:rsidRDefault="005A7D2F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5A7D2F" w:rsidRDefault="005A7D2F" w:rsidP="005A7D2F">
      <w:p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 xml:space="preserve"> «26» ноября 2024 г.                                                    </w:t>
      </w:r>
      <w:r w:rsidR="0062224A">
        <w:rPr>
          <w:sz w:val="28"/>
        </w:rPr>
        <w:t xml:space="preserve">                            </w:t>
      </w:r>
      <w:r w:rsidR="00836CA1">
        <w:rPr>
          <w:sz w:val="28"/>
        </w:rPr>
        <w:t xml:space="preserve">   </w:t>
      </w:r>
      <w:r w:rsidR="0062224A">
        <w:rPr>
          <w:sz w:val="28"/>
        </w:rPr>
        <w:t>№ 48</w:t>
      </w:r>
      <w:r>
        <w:rPr>
          <w:sz w:val="28"/>
        </w:rPr>
        <w:t xml:space="preserve"> - 2024</w:t>
      </w:r>
    </w:p>
    <w:p w:rsidR="005A7D2F" w:rsidRDefault="005A7D2F" w:rsidP="005A7D2F">
      <w:pPr>
        <w:spacing w:after="0" w:line="240" w:lineRule="auto"/>
        <w:rPr>
          <w:b/>
          <w:bCs/>
          <w:sz w:val="16"/>
          <w:szCs w:val="16"/>
        </w:rPr>
      </w:pPr>
    </w:p>
    <w:p w:rsidR="005A7D2F" w:rsidRPr="005A7D2F" w:rsidRDefault="005A7D2F" w:rsidP="00836CA1">
      <w:pPr>
        <w:spacing w:after="0" w:line="240" w:lineRule="auto"/>
        <w:ind w:right="283"/>
        <w:jc w:val="center"/>
        <w:rPr>
          <w:b/>
          <w:bCs/>
          <w:sz w:val="28"/>
          <w:szCs w:val="28"/>
        </w:rPr>
      </w:pPr>
      <w:r w:rsidRPr="005A7D2F">
        <w:rPr>
          <w:b/>
          <w:bCs/>
          <w:sz w:val="28"/>
          <w:szCs w:val="28"/>
        </w:rPr>
        <w:t>Р Е Ш Е Н И Е</w:t>
      </w:r>
    </w:p>
    <w:p w:rsidR="0011090B" w:rsidRPr="0011090B" w:rsidRDefault="0011090B" w:rsidP="00836CA1">
      <w:pPr>
        <w:tabs>
          <w:tab w:val="left" w:pos="0"/>
        </w:tabs>
        <w:spacing w:after="0" w:line="240" w:lineRule="auto"/>
        <w:ind w:right="283"/>
        <w:jc w:val="center"/>
        <w:rPr>
          <w:b/>
          <w:sz w:val="28"/>
          <w:szCs w:val="28"/>
        </w:rPr>
      </w:pPr>
      <w:r w:rsidRPr="0011090B">
        <w:rPr>
          <w:b/>
          <w:sz w:val="28"/>
          <w:szCs w:val="28"/>
        </w:rPr>
        <w:t xml:space="preserve">О приёме имущества из государственной собственности </w:t>
      </w:r>
    </w:p>
    <w:p w:rsidR="0011090B" w:rsidRPr="0011090B" w:rsidRDefault="0011090B" w:rsidP="00836CA1">
      <w:pPr>
        <w:tabs>
          <w:tab w:val="left" w:pos="0"/>
        </w:tabs>
        <w:spacing w:after="0" w:line="240" w:lineRule="auto"/>
        <w:ind w:right="283"/>
        <w:jc w:val="center"/>
        <w:rPr>
          <w:b/>
          <w:sz w:val="28"/>
          <w:szCs w:val="28"/>
        </w:rPr>
      </w:pPr>
      <w:r w:rsidRPr="0011090B">
        <w:rPr>
          <w:b/>
          <w:sz w:val="28"/>
          <w:szCs w:val="28"/>
        </w:rPr>
        <w:t xml:space="preserve">Республики Бурятия в муниципальную собственность </w:t>
      </w:r>
    </w:p>
    <w:p w:rsidR="0011090B" w:rsidRPr="0011090B" w:rsidRDefault="0011090B" w:rsidP="00836CA1">
      <w:pPr>
        <w:tabs>
          <w:tab w:val="left" w:pos="0"/>
        </w:tabs>
        <w:spacing w:after="0" w:line="240" w:lineRule="auto"/>
        <w:ind w:right="283"/>
        <w:jc w:val="center"/>
        <w:rPr>
          <w:b/>
          <w:sz w:val="28"/>
          <w:szCs w:val="28"/>
        </w:rPr>
      </w:pPr>
      <w:r w:rsidRPr="0011090B">
        <w:rPr>
          <w:b/>
          <w:sz w:val="28"/>
          <w:szCs w:val="28"/>
        </w:rPr>
        <w:t xml:space="preserve">муниципального образования «Окинский район»                                                            </w:t>
      </w:r>
    </w:p>
    <w:p w:rsidR="005A7D2F" w:rsidRDefault="005A7D2F" w:rsidP="00836CA1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16"/>
          <w:szCs w:val="16"/>
        </w:rPr>
      </w:pPr>
    </w:p>
    <w:p w:rsidR="005A7D2F" w:rsidRDefault="005A7D2F" w:rsidP="00836CA1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Советом депутатов</w:t>
      </w:r>
    </w:p>
    <w:p w:rsidR="005A7D2F" w:rsidRDefault="005A7D2F" w:rsidP="00836CA1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 «Окинский район»</w:t>
      </w:r>
    </w:p>
    <w:p w:rsidR="005A7D2F" w:rsidRDefault="005A7D2F" w:rsidP="00836CA1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I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сессии 26 ноября 2024 года</w:t>
      </w:r>
    </w:p>
    <w:p w:rsidR="005A7D2F" w:rsidRDefault="005A7D2F" w:rsidP="00836CA1">
      <w:pPr>
        <w:tabs>
          <w:tab w:val="left" w:pos="9638"/>
        </w:tabs>
        <w:spacing w:after="0"/>
        <w:ind w:right="283" w:firstLine="540"/>
        <w:jc w:val="both"/>
        <w:rPr>
          <w:sz w:val="16"/>
          <w:szCs w:val="16"/>
        </w:rPr>
      </w:pPr>
    </w:p>
    <w:p w:rsidR="00246343" w:rsidRPr="00246343" w:rsidRDefault="00246343" w:rsidP="00836CA1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b/>
          <w:sz w:val="28"/>
          <w:szCs w:val="28"/>
        </w:rPr>
      </w:pPr>
      <w:r w:rsidRPr="00246343">
        <w:rPr>
          <w:sz w:val="28"/>
          <w:szCs w:val="28"/>
        </w:rPr>
        <w:t>В соответствии со статьей 10 Закона Республики Бурятия от 24.02.2004</w:t>
      </w:r>
      <w:r w:rsidR="00836CA1">
        <w:rPr>
          <w:sz w:val="28"/>
          <w:szCs w:val="28"/>
        </w:rPr>
        <w:t xml:space="preserve"> </w:t>
      </w:r>
      <w:r w:rsidRPr="00246343">
        <w:rPr>
          <w:sz w:val="28"/>
          <w:szCs w:val="28"/>
        </w:rPr>
        <w:t>г. № 637-</w:t>
      </w:r>
      <w:r w:rsidRPr="00246343">
        <w:rPr>
          <w:sz w:val="28"/>
          <w:szCs w:val="28"/>
          <w:lang w:val="en-US"/>
        </w:rPr>
        <w:t>III</w:t>
      </w:r>
      <w:r w:rsidRPr="00246343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</w:t>
      </w:r>
      <w:r w:rsidR="00836CA1">
        <w:rPr>
          <w:sz w:val="28"/>
          <w:szCs w:val="28"/>
        </w:rPr>
        <w:t xml:space="preserve">                                      </w:t>
      </w:r>
      <w:r w:rsidRPr="00246343">
        <w:rPr>
          <w:sz w:val="28"/>
          <w:szCs w:val="28"/>
        </w:rPr>
        <w:t xml:space="preserve">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«Окинский район» </w:t>
      </w:r>
      <w:r w:rsidRPr="00246343">
        <w:rPr>
          <w:b/>
          <w:sz w:val="28"/>
          <w:szCs w:val="28"/>
        </w:rPr>
        <w:t>решил:</w:t>
      </w:r>
    </w:p>
    <w:p w:rsidR="00246343" w:rsidRPr="00246343" w:rsidRDefault="00246343" w:rsidP="00836CA1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sz w:val="28"/>
          <w:szCs w:val="28"/>
        </w:rPr>
      </w:pPr>
      <w:r w:rsidRPr="00246343">
        <w:rPr>
          <w:sz w:val="28"/>
          <w:szCs w:val="28"/>
        </w:rPr>
        <w:t xml:space="preserve">1. Принять из государственной собственности Республики Бурятия </w:t>
      </w:r>
      <w:r w:rsidR="00836CA1">
        <w:rPr>
          <w:sz w:val="28"/>
          <w:szCs w:val="28"/>
        </w:rPr>
        <w:t xml:space="preserve">                           </w:t>
      </w:r>
      <w:r w:rsidRPr="00246343">
        <w:rPr>
          <w:sz w:val="28"/>
          <w:szCs w:val="28"/>
        </w:rPr>
        <w:t xml:space="preserve">в муниципальную собственность муниципального образования «Окинский район» имущество согласно </w:t>
      </w:r>
      <w:proofErr w:type="gramStart"/>
      <w:r w:rsidRPr="00246343">
        <w:rPr>
          <w:sz w:val="28"/>
          <w:szCs w:val="28"/>
        </w:rPr>
        <w:t>приложению</w:t>
      </w:r>
      <w:proofErr w:type="gramEnd"/>
      <w:r w:rsidRPr="00246343">
        <w:rPr>
          <w:sz w:val="28"/>
          <w:szCs w:val="28"/>
        </w:rPr>
        <w:t xml:space="preserve"> к настоящему Решению.</w:t>
      </w:r>
    </w:p>
    <w:p w:rsidR="00246343" w:rsidRPr="00246343" w:rsidRDefault="00246343" w:rsidP="00836CA1">
      <w:pPr>
        <w:tabs>
          <w:tab w:val="left" w:pos="0"/>
          <w:tab w:val="left" w:pos="660"/>
          <w:tab w:val="center" w:pos="4748"/>
        </w:tabs>
        <w:spacing w:after="0" w:line="240" w:lineRule="auto"/>
        <w:ind w:right="283" w:firstLine="709"/>
        <w:jc w:val="both"/>
        <w:rPr>
          <w:b/>
          <w:sz w:val="28"/>
          <w:szCs w:val="28"/>
        </w:rPr>
      </w:pPr>
      <w:r w:rsidRPr="00246343">
        <w:rPr>
          <w:sz w:val="28"/>
          <w:szCs w:val="28"/>
        </w:rPr>
        <w:t>2. Настоящее Решение вступает в силу со дня его подписания.</w:t>
      </w: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муниципального образования</w:t>
      </w:r>
    </w:p>
    <w:p w:rsidR="005A7D2F" w:rsidRDefault="005A7D2F" w:rsidP="005A7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«Окинский </w:t>
      </w:r>
      <w:proofErr w:type="gramStart"/>
      <w:r>
        <w:rPr>
          <w:b/>
          <w:color w:val="000000"/>
          <w:sz w:val="28"/>
          <w:szCs w:val="28"/>
        </w:rPr>
        <w:t xml:space="preserve">район»   </w:t>
      </w:r>
      <w:proofErr w:type="gramEnd"/>
      <w:r>
        <w:rPr>
          <w:b/>
          <w:color w:val="000000"/>
          <w:sz w:val="28"/>
          <w:szCs w:val="28"/>
        </w:rPr>
        <w:t xml:space="preserve">                                                                 М.В. Мадасов</w:t>
      </w:r>
    </w:p>
    <w:p w:rsidR="005A7D2F" w:rsidRDefault="005A7D2F" w:rsidP="005A7D2F"/>
    <w:p w:rsidR="003A4047" w:rsidRDefault="003A4047"/>
    <w:p w:rsidR="00246343" w:rsidRDefault="00246343"/>
    <w:p w:rsidR="00246343" w:rsidRDefault="00246343"/>
    <w:p w:rsidR="00246343" w:rsidRDefault="00246343"/>
    <w:p w:rsidR="00246343" w:rsidRDefault="00246343"/>
    <w:p w:rsidR="00246343" w:rsidRDefault="00246343"/>
    <w:p w:rsidR="0011090B" w:rsidRDefault="0011090B"/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lastRenderedPageBreak/>
        <w:t xml:space="preserve">Приложение 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к Решению Совета депутатов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 w:rsidRPr="00246343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r w:rsidRPr="00246343">
        <w:rPr>
          <w:szCs w:val="24"/>
        </w:rPr>
        <w:t>«Окинский район»</w:t>
      </w:r>
    </w:p>
    <w:p w:rsidR="00246343" w:rsidRPr="00246343" w:rsidRDefault="00246343" w:rsidP="00246343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«26» ноября</w:t>
      </w:r>
      <w:r w:rsidRPr="00246343">
        <w:rPr>
          <w:szCs w:val="24"/>
        </w:rPr>
        <w:t xml:space="preserve"> 2024 года</w:t>
      </w:r>
      <w:r>
        <w:rPr>
          <w:szCs w:val="24"/>
        </w:rPr>
        <w:t xml:space="preserve"> </w:t>
      </w:r>
      <w:r w:rsidRPr="00246343">
        <w:rPr>
          <w:szCs w:val="24"/>
        </w:rPr>
        <w:t>№</w:t>
      </w:r>
      <w:r w:rsidR="0011090B">
        <w:rPr>
          <w:szCs w:val="24"/>
        </w:rPr>
        <w:t xml:space="preserve"> 48</w:t>
      </w:r>
      <w:r>
        <w:rPr>
          <w:szCs w:val="24"/>
        </w:rPr>
        <w:t>-2024</w:t>
      </w:r>
    </w:p>
    <w:p w:rsid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</w:p>
    <w:p w:rsidR="001062A1" w:rsidRP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  <w:r w:rsidRPr="001062A1">
        <w:rPr>
          <w:b/>
          <w:sz w:val="28"/>
          <w:szCs w:val="28"/>
        </w:rPr>
        <w:t>Перечень имущества</w:t>
      </w:r>
    </w:p>
    <w:p w:rsidR="001062A1" w:rsidRP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  <w:r w:rsidRPr="001062A1">
        <w:rPr>
          <w:b/>
          <w:sz w:val="28"/>
          <w:szCs w:val="28"/>
        </w:rPr>
        <w:t xml:space="preserve">принимаемого из государственной собственности Республики Бурятия </w:t>
      </w:r>
      <w:r w:rsidR="00B06A73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Pr="001062A1">
        <w:rPr>
          <w:b/>
          <w:sz w:val="28"/>
          <w:szCs w:val="28"/>
        </w:rPr>
        <w:t xml:space="preserve">в муниципальную собственность муниципального образования </w:t>
      </w:r>
    </w:p>
    <w:p w:rsidR="001062A1" w:rsidRP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  <w:r w:rsidRPr="001062A1">
        <w:rPr>
          <w:b/>
          <w:sz w:val="28"/>
          <w:szCs w:val="28"/>
        </w:rPr>
        <w:t>«Окинский район»</w:t>
      </w:r>
    </w:p>
    <w:p w:rsidR="001062A1" w:rsidRPr="001062A1" w:rsidRDefault="001062A1" w:rsidP="001062A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565" w:type="dxa"/>
        <w:tblInd w:w="113" w:type="dxa"/>
        <w:tblLook w:val="04A0" w:firstRow="1" w:lastRow="0" w:firstColumn="1" w:lastColumn="0" w:noHBand="0" w:noVBand="1"/>
      </w:tblPr>
      <w:tblGrid>
        <w:gridCol w:w="580"/>
        <w:gridCol w:w="4235"/>
        <w:gridCol w:w="1276"/>
        <w:gridCol w:w="1275"/>
        <w:gridCol w:w="2199"/>
      </w:tblGrid>
      <w:tr w:rsidR="0062224A" w:rsidRPr="0062224A" w:rsidTr="00F12B13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2224A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2224A">
              <w:rPr>
                <w:b/>
                <w:bCs/>
                <w:color w:val="000000"/>
                <w:szCs w:val="24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2224A">
              <w:rPr>
                <w:b/>
                <w:bCs/>
                <w:color w:val="000000"/>
                <w:szCs w:val="24"/>
              </w:rPr>
              <w:t>Кол-во 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2224A">
              <w:rPr>
                <w:b/>
                <w:bCs/>
                <w:color w:val="000000"/>
                <w:szCs w:val="24"/>
              </w:rPr>
              <w:t>Цена за ед. в руб.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2224A">
              <w:rPr>
                <w:b/>
                <w:bCs/>
                <w:color w:val="000000"/>
                <w:szCs w:val="24"/>
              </w:rPr>
              <w:t>Стоимость, в руб.</w:t>
            </w:r>
          </w:p>
        </w:tc>
      </w:tr>
      <w:tr w:rsidR="0062224A" w:rsidRPr="0062224A" w:rsidTr="00F12B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Красная книга Республики Бурятия. Том 1 «Животные»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446,25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2 231,25</w:t>
            </w:r>
          </w:p>
        </w:tc>
      </w:tr>
      <w:tr w:rsidR="0062224A" w:rsidRPr="0062224A" w:rsidTr="00F12B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Красная книга Республики Бурятия. Том 1 «Растения и грибы»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446,25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2 231,25</w:t>
            </w:r>
          </w:p>
        </w:tc>
      </w:tr>
      <w:tr w:rsidR="0062224A" w:rsidRPr="0062224A" w:rsidTr="00F12B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4A" w:rsidRPr="0062224A" w:rsidRDefault="0062224A" w:rsidP="0062224A">
            <w:pPr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62224A">
              <w:rPr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4A" w:rsidRPr="0062224A" w:rsidRDefault="0062224A" w:rsidP="0062224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62224A">
              <w:rPr>
                <w:color w:val="000000"/>
                <w:szCs w:val="24"/>
              </w:rPr>
              <w:t>4 462,50</w:t>
            </w:r>
          </w:p>
        </w:tc>
      </w:tr>
    </w:tbl>
    <w:p w:rsidR="0062224A" w:rsidRPr="0062224A" w:rsidRDefault="0062224A" w:rsidP="0062224A">
      <w:pPr>
        <w:tabs>
          <w:tab w:val="left" w:pos="142"/>
        </w:tabs>
        <w:spacing w:after="0" w:line="240" w:lineRule="auto"/>
        <w:rPr>
          <w:b/>
          <w:sz w:val="28"/>
          <w:szCs w:val="28"/>
        </w:rPr>
      </w:pPr>
    </w:p>
    <w:p w:rsidR="0062224A" w:rsidRPr="0062224A" w:rsidRDefault="0062224A" w:rsidP="0062224A">
      <w:pPr>
        <w:tabs>
          <w:tab w:val="left" w:pos="142"/>
        </w:tabs>
        <w:spacing w:after="0" w:line="240" w:lineRule="auto"/>
        <w:jc w:val="center"/>
        <w:rPr>
          <w:b/>
          <w:szCs w:val="24"/>
        </w:rPr>
      </w:pPr>
      <w:r w:rsidRPr="0062224A">
        <w:rPr>
          <w:b/>
          <w:szCs w:val="24"/>
        </w:rPr>
        <w:t>Всего: 4 462 руб. 50 коп. (Четыре тысячи четыреста шестьдесят два рубля) 50 копеек</w:t>
      </w:r>
    </w:p>
    <w:p w:rsidR="00246343" w:rsidRDefault="00246343" w:rsidP="001062A1">
      <w:pPr>
        <w:spacing w:after="0" w:line="240" w:lineRule="auto"/>
        <w:jc w:val="right"/>
      </w:pPr>
    </w:p>
    <w:sectPr w:rsidR="00246343" w:rsidSect="005A7D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F"/>
    <w:rsid w:val="001062A1"/>
    <w:rsid w:val="0011090B"/>
    <w:rsid w:val="00246343"/>
    <w:rsid w:val="003A4047"/>
    <w:rsid w:val="005A7D2F"/>
    <w:rsid w:val="0062224A"/>
    <w:rsid w:val="006A2A2F"/>
    <w:rsid w:val="006D1B90"/>
    <w:rsid w:val="00836CA1"/>
    <w:rsid w:val="00B0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CF8"/>
  <w15:chartTrackingRefBased/>
  <w15:docId w15:val="{C78304BA-78F2-4E38-863B-2932738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2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A7D2F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5A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062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1871</Characters>
  <Application>Microsoft Office Word</Application>
  <DocSecurity>0</DocSecurity>
  <Lines>15</Lines>
  <Paragraphs>4</Paragraphs>
  <ScaleCrop>false</ScaleCrop>
  <Company>HP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9</cp:revision>
  <dcterms:created xsi:type="dcterms:W3CDTF">2024-11-25T05:23:00Z</dcterms:created>
  <dcterms:modified xsi:type="dcterms:W3CDTF">2024-11-25T05:59:00Z</dcterms:modified>
</cp:coreProperties>
</file>