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6E" w:rsidRDefault="00FF056E" w:rsidP="00FF056E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D0B8B" wp14:editId="40E08C7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1E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FF056E" w:rsidTr="007D2B82">
        <w:tc>
          <w:tcPr>
            <w:tcW w:w="4219" w:type="dxa"/>
            <w:hideMark/>
          </w:tcPr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Совет депутатов муниципального образования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«Окинский район»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Республики Бурятия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val="en-US" w:eastAsia="en-US"/>
              </w:rPr>
              <w:t>VII</w:t>
            </w:r>
            <w:r>
              <w:rPr>
                <w:b/>
                <w:sz w:val="28"/>
                <w:lang w:eastAsia="en-US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FF056E" w:rsidRDefault="00FF056E" w:rsidP="007D2B82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78A6B1" wp14:editId="0C9F8D66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</w:p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  <w:lang w:eastAsia="en-US"/>
              </w:rPr>
            </w:pPr>
            <w:r>
              <w:rPr>
                <w:rStyle w:val="FontStyle11"/>
                <w:b/>
                <w:sz w:val="28"/>
                <w:lang w:eastAsia="en-US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</w:p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  <w:lang w:eastAsia="en-US"/>
              </w:rPr>
            </w:pP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зүблэл</w:t>
            </w:r>
            <w:proofErr w:type="spellEnd"/>
          </w:p>
          <w:p w:rsidR="00FF056E" w:rsidRDefault="00FF056E" w:rsidP="007D2B82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  <w:lang w:eastAsia="en-US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  <w:lang w:eastAsia="en-US"/>
              </w:rPr>
              <w:t>зарлал</w:t>
            </w:r>
            <w:proofErr w:type="spellEnd"/>
          </w:p>
        </w:tc>
      </w:tr>
    </w:tbl>
    <w:p w:rsidR="00FF056E" w:rsidRDefault="00FF056E" w:rsidP="00FF056E">
      <w:pPr>
        <w:spacing w:after="0" w:line="240" w:lineRule="auto"/>
        <w:ind w:right="-1"/>
        <w:rPr>
          <w:sz w:val="28"/>
        </w:rPr>
      </w:pPr>
      <w:r>
        <w:rPr>
          <w:sz w:val="28"/>
        </w:rPr>
        <w:t>«24» декабря 2024 г.                                                                                    № 51 - 2024</w:t>
      </w:r>
    </w:p>
    <w:p w:rsidR="00FF056E" w:rsidRDefault="00FF056E" w:rsidP="00FF056E">
      <w:pPr>
        <w:spacing w:after="0" w:line="240" w:lineRule="auto"/>
        <w:rPr>
          <w:b/>
          <w:bCs/>
          <w:sz w:val="16"/>
          <w:szCs w:val="16"/>
        </w:rPr>
      </w:pPr>
    </w:p>
    <w:p w:rsidR="00FF056E" w:rsidRDefault="00FF056E" w:rsidP="00FF056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F056E" w:rsidRPr="00807C03" w:rsidRDefault="00FF056E" w:rsidP="00FF056E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FF056E" w:rsidRPr="00FF056E" w:rsidRDefault="00FF056E" w:rsidP="00B6223D">
      <w:pPr>
        <w:tabs>
          <w:tab w:val="left" w:pos="0"/>
        </w:tabs>
        <w:spacing w:line="240" w:lineRule="auto"/>
        <w:ind w:right="283"/>
        <w:jc w:val="center"/>
        <w:rPr>
          <w:b/>
          <w:sz w:val="27"/>
          <w:szCs w:val="27"/>
        </w:rPr>
      </w:pPr>
      <w:r w:rsidRPr="00FF056E">
        <w:rPr>
          <w:b/>
          <w:sz w:val="27"/>
          <w:szCs w:val="27"/>
        </w:rPr>
        <w:t xml:space="preserve">О внесении изменений и дополнений в Решение Совета депутатов муниципального образования «Окинский район» </w:t>
      </w:r>
      <w:r w:rsidRPr="00FF056E">
        <w:rPr>
          <w:b/>
          <w:sz w:val="27"/>
          <w:szCs w:val="27"/>
          <w:lang w:val="en-US"/>
        </w:rPr>
        <w:t>IV</w:t>
      </w:r>
      <w:r w:rsidRPr="00FF056E">
        <w:rPr>
          <w:b/>
          <w:sz w:val="27"/>
          <w:szCs w:val="27"/>
        </w:rPr>
        <w:t xml:space="preserve"> созыва от 27.12.2010 № 7 «Об утверждении Положения о ежемесячной доплате к трудовой пенсии </w:t>
      </w:r>
      <w:r>
        <w:rPr>
          <w:b/>
          <w:sz w:val="27"/>
          <w:szCs w:val="27"/>
        </w:rPr>
        <w:t xml:space="preserve">                        </w:t>
      </w:r>
      <w:r w:rsidRPr="00FF056E">
        <w:rPr>
          <w:b/>
          <w:sz w:val="27"/>
          <w:szCs w:val="27"/>
        </w:rPr>
        <w:t xml:space="preserve">в органах местного самоуправления и пенсии за выслугу лет лицам, замещавшим должности муниципальной службы </w:t>
      </w:r>
      <w:r>
        <w:rPr>
          <w:b/>
          <w:sz w:val="27"/>
          <w:szCs w:val="27"/>
        </w:rPr>
        <w:t xml:space="preserve">                                                                    </w:t>
      </w:r>
      <w:r w:rsidRPr="00FF056E">
        <w:rPr>
          <w:b/>
          <w:sz w:val="27"/>
          <w:szCs w:val="27"/>
        </w:rPr>
        <w:t>в муниципальном образовании «Окинский район»</w:t>
      </w:r>
    </w:p>
    <w:p w:rsidR="00FF056E" w:rsidRDefault="00FF056E" w:rsidP="00FF056E">
      <w:pPr>
        <w:tabs>
          <w:tab w:val="left" w:pos="9638"/>
        </w:tabs>
        <w:spacing w:after="0" w:line="240" w:lineRule="auto"/>
        <w:ind w:right="141" w:firstLine="851"/>
        <w:jc w:val="right"/>
        <w:rPr>
          <w:i/>
          <w:sz w:val="16"/>
          <w:szCs w:val="16"/>
        </w:rPr>
      </w:pP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сессии 24 декабря 2024 года</w:t>
      </w:r>
    </w:p>
    <w:p w:rsidR="00FF056E" w:rsidRDefault="00FF056E" w:rsidP="00FF056E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FF056E" w:rsidRPr="00FF056E" w:rsidRDefault="00FF056E" w:rsidP="00FF056E">
      <w:pPr>
        <w:tabs>
          <w:tab w:val="left" w:pos="5700"/>
        </w:tabs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sz w:val="27"/>
          <w:szCs w:val="27"/>
        </w:rPr>
        <w:t>В соответствии с Законом Республики Бурятия от 29.09.2001 № 808-</w:t>
      </w:r>
      <w:r w:rsidRPr="00FF056E"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                  </w:t>
      </w:r>
      <w:proofErr w:type="gramStart"/>
      <w:r>
        <w:rPr>
          <w:sz w:val="27"/>
          <w:szCs w:val="27"/>
        </w:rPr>
        <w:t xml:space="preserve">  </w:t>
      </w:r>
      <w:r w:rsidRPr="00FF056E">
        <w:rPr>
          <w:sz w:val="27"/>
          <w:szCs w:val="27"/>
        </w:rPr>
        <w:t xml:space="preserve"> «</w:t>
      </w:r>
      <w:proofErr w:type="gramEnd"/>
      <w:r w:rsidRPr="00FF056E">
        <w:rPr>
          <w:sz w:val="27"/>
          <w:szCs w:val="27"/>
        </w:rPr>
        <w:t xml:space="preserve">О доплате к страховой пенсии и пенсиях за выслугу лет отдельным категориям граждан», Уставом муниципального образования «Окинский район» Совет депутатов муниципального образования «Окинский район» </w:t>
      </w:r>
      <w:r w:rsidRPr="00FF056E">
        <w:rPr>
          <w:b/>
          <w:bCs/>
          <w:sz w:val="27"/>
          <w:szCs w:val="27"/>
        </w:rPr>
        <w:t>решил</w:t>
      </w:r>
      <w:r w:rsidRPr="00FF056E">
        <w:rPr>
          <w:bCs/>
          <w:sz w:val="27"/>
          <w:szCs w:val="27"/>
        </w:rPr>
        <w:t>: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 xml:space="preserve">1. Внести следующие изменения и дополнения в Решение Совета депутатов муниципального образования «Окинский район» IV созыва от 27.12.2010 № 7 </w:t>
      </w:r>
      <w:r>
        <w:rPr>
          <w:bCs/>
          <w:sz w:val="27"/>
          <w:szCs w:val="27"/>
        </w:rPr>
        <w:t xml:space="preserve">                     </w:t>
      </w:r>
      <w:r w:rsidRPr="00FF056E">
        <w:rPr>
          <w:bCs/>
          <w:sz w:val="27"/>
          <w:szCs w:val="27"/>
        </w:rPr>
        <w:t>«Об утверждении Положения о ежемесячной доплате к трудовой пенсии в органах местного самоуправления и пенсии за выслугу лет лицам, замещавшим должности муниципальной службы в муниципальном образовании «Окинский район» (далее - Решение):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1.1. В подпункте «а» пункта 1.1 раздела 1 Решения слова «не менее одного года» заменить словами «не менее половины срока полномочий», после слов «депутаты, работавшие на постоянной основе» добавить слова «Председатель Контрольно-счетной палаты».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1.2. В пункте 3.7 раздела 3 слова «Контрольно-организационное Управление Администрации муниципального образования «Окинский район» заменить словами «Управление делами администрации муниципального образования «Окинский район».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1.3. Пункт 3.9 Раздела 3 Решения изложить в следующей редакции: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«3.9. К заявлению прилагаются следующие документы: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паспортные данные (подлинник паспорта предъявляется лично);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 xml:space="preserve">- справка органа, осуществляющего пенсионное обеспечение, о размере назначенной (досрочно оформленной) страховой пенсии по старости </w:t>
      </w:r>
      <w:r w:rsidRPr="00FF056E">
        <w:rPr>
          <w:bCs/>
          <w:sz w:val="27"/>
          <w:szCs w:val="27"/>
        </w:rPr>
        <w:lastRenderedPageBreak/>
        <w:t>(инвалидности) с указанием фиксированной выплаты к страховой пенсии и срока ее назначения;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копия трудовой книжки (при наличии) и (или) сведения о трудовой деятельности, оформленные в установленном законодательством порядке;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справка о периодах замещения муниципальной должности и должности муниципальной службы, и иных периодах, учитываемых при исчислении стажа для назначения пенсии за выслугу лет муниципальному служащему муниципального образования «Окинский район»;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реквизиты счета в банковском учреждении, на который будет перечисляться пенсия за выслугу лет, доплата к пенсии;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страховой номер индивидуального лицевого счета (СНИЛС);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копия документа об освобождении от соответствующей муниципальной должности и должности муниципальной службы;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- иные документы, подтверждающие периоды, включаемые в стаж муниципальной службы, для назначения выплаты пенсии за выслугу лет, установления доплаты к пенсии.».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1.4. В раздел 3 «Порядок установления, перерасчета и выплаты доплаты</w:t>
      </w:r>
      <w:r>
        <w:rPr>
          <w:bCs/>
          <w:sz w:val="27"/>
          <w:szCs w:val="27"/>
        </w:rPr>
        <w:t xml:space="preserve">                  </w:t>
      </w:r>
      <w:r w:rsidRPr="00FF056E">
        <w:rPr>
          <w:bCs/>
          <w:sz w:val="27"/>
          <w:szCs w:val="27"/>
        </w:rPr>
        <w:t xml:space="preserve"> и пенсии за выслугу лет» добавить пункт 3.19 следующего содержания: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«3.19. Выплата ежемесячной доплаты к страховой пенсии лицам, предусмотренным Решением, приостанавливается при замещении ими муниципальной должности, должности муниципальной службы,</w:t>
      </w:r>
      <w:r w:rsidRPr="00FF056E">
        <w:rPr>
          <w:sz w:val="27"/>
          <w:szCs w:val="27"/>
        </w:rPr>
        <w:t xml:space="preserve"> а также иных должностей заработная плата, которых финансируется из средств бюджета муниципального района.</w:t>
      </w:r>
      <w:r w:rsidRPr="00FF056E">
        <w:rPr>
          <w:bCs/>
          <w:sz w:val="27"/>
          <w:szCs w:val="27"/>
        </w:rPr>
        <w:t xml:space="preserve"> Пенсия за выслугу лет не назначается в период нахождения на муниципальной службе, или замещении ими муниципальной должности, дающей право на эту пенсию.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>После освобождения указанных лиц от перечисленных выше должностей выплата ежемесячной доплаты к страховой пенсии им возобновляется на прежних условиях, либо устанавливается вновь в соответствии с настоящим Решением.».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bCs/>
          <w:sz w:val="27"/>
          <w:szCs w:val="27"/>
        </w:rPr>
      </w:pPr>
      <w:r w:rsidRPr="00FF056E">
        <w:rPr>
          <w:bCs/>
          <w:sz w:val="27"/>
          <w:szCs w:val="27"/>
        </w:rPr>
        <w:t xml:space="preserve">2. Решение Совета депутатов муниципального образования «Окинский район» от 20.03.2013 № 13-2013 «О внесении изменений и дополнений в Решение </w:t>
      </w:r>
      <w:r w:rsidRPr="00FF056E">
        <w:rPr>
          <w:bCs/>
          <w:sz w:val="27"/>
          <w:szCs w:val="27"/>
          <w:lang w:val="en-US"/>
        </w:rPr>
        <w:t>XIX</w:t>
      </w:r>
      <w:r w:rsidRPr="00FF056E">
        <w:rPr>
          <w:bCs/>
          <w:sz w:val="27"/>
          <w:szCs w:val="27"/>
        </w:rPr>
        <w:t xml:space="preserve"> сессии Совета депутатов муниципального образования «Окинский район» </w:t>
      </w:r>
      <w:r>
        <w:rPr>
          <w:bCs/>
          <w:sz w:val="27"/>
          <w:szCs w:val="27"/>
        </w:rPr>
        <w:t xml:space="preserve">                   </w:t>
      </w:r>
      <w:r w:rsidRPr="00FF056E">
        <w:rPr>
          <w:bCs/>
          <w:sz w:val="27"/>
          <w:szCs w:val="27"/>
        </w:rPr>
        <w:t>от 27.12.2010 № 7 «Об утверждении Положения о ежемесячной доплате к трудовой пенсии в органах местного самоуправления и пенсии за выслугу лет лицам, замещавшим должности муниципальной службы в муниципальном образовании «Окинский район» признать утратившим силу.</w:t>
      </w:r>
    </w:p>
    <w:p w:rsidR="00FF056E" w:rsidRPr="00FF056E" w:rsidRDefault="00FF056E" w:rsidP="00FF056E">
      <w:pPr>
        <w:spacing w:after="0" w:line="240" w:lineRule="auto"/>
        <w:ind w:right="283" w:firstLine="851"/>
        <w:jc w:val="both"/>
        <w:rPr>
          <w:szCs w:val="28"/>
        </w:rPr>
      </w:pPr>
      <w:r w:rsidRPr="00FF056E">
        <w:rPr>
          <w:bCs/>
          <w:sz w:val="27"/>
          <w:szCs w:val="27"/>
        </w:rPr>
        <w:t xml:space="preserve">3. Настоящее Решение вступает в силу со дня его </w:t>
      </w:r>
      <w:r w:rsidRPr="00FF056E">
        <w:rPr>
          <w:sz w:val="27"/>
          <w:szCs w:val="27"/>
        </w:rPr>
        <w:t>подписания.</w:t>
      </w:r>
    </w:p>
    <w:p w:rsid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bCs/>
          <w:sz w:val="27"/>
          <w:szCs w:val="27"/>
        </w:rPr>
      </w:pPr>
    </w:p>
    <w:p w:rsidR="00FF056E" w:rsidRP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color w:val="000000"/>
          <w:sz w:val="27"/>
          <w:szCs w:val="27"/>
        </w:rPr>
      </w:pPr>
    </w:p>
    <w:p w:rsidR="00FF056E" w:rsidRP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/>
          <w:color w:val="000000"/>
          <w:sz w:val="27"/>
          <w:szCs w:val="27"/>
        </w:rPr>
      </w:pPr>
      <w:r w:rsidRPr="00FF056E">
        <w:rPr>
          <w:b/>
          <w:color w:val="000000"/>
          <w:sz w:val="27"/>
          <w:szCs w:val="27"/>
        </w:rPr>
        <w:t>Глава муниципального образования</w:t>
      </w:r>
    </w:p>
    <w:p w:rsidR="00FF056E" w:rsidRP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/>
          <w:color w:val="000000"/>
          <w:sz w:val="27"/>
          <w:szCs w:val="27"/>
        </w:rPr>
      </w:pPr>
      <w:r w:rsidRPr="00FF056E">
        <w:rPr>
          <w:b/>
          <w:color w:val="000000"/>
          <w:sz w:val="27"/>
          <w:szCs w:val="27"/>
        </w:rPr>
        <w:t xml:space="preserve">             «Окинский район»                                                                        М.В. Мадасов</w:t>
      </w:r>
    </w:p>
    <w:p w:rsidR="00FF056E" w:rsidRPr="00FF056E" w:rsidRDefault="00FF056E" w:rsidP="00FF056E">
      <w:pPr>
        <w:ind w:right="283"/>
        <w:rPr>
          <w:sz w:val="27"/>
          <w:szCs w:val="27"/>
        </w:rPr>
      </w:pPr>
    </w:p>
    <w:p w:rsidR="00CD37BD" w:rsidRDefault="00CD37BD">
      <w:bookmarkStart w:id="0" w:name="_GoBack"/>
      <w:bookmarkEnd w:id="0"/>
    </w:p>
    <w:sectPr w:rsidR="00CD37BD" w:rsidSect="004528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6E"/>
    <w:rsid w:val="0022353B"/>
    <w:rsid w:val="002B3B6C"/>
    <w:rsid w:val="00807C03"/>
    <w:rsid w:val="00B6223D"/>
    <w:rsid w:val="00CD37BD"/>
    <w:rsid w:val="00EE2620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FA6D"/>
  <w15:chartTrackingRefBased/>
  <w15:docId w15:val="{0DC2F08A-C916-45DB-8CCC-42BD402B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6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F056E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F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FF056E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FF056E"/>
    <w:pPr>
      <w:widowControl w:val="0"/>
      <w:spacing w:after="0" w:line="257" w:lineRule="auto"/>
      <w:ind w:firstLine="400"/>
    </w:pPr>
    <w:rPr>
      <w:rFonts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2024-12-25T01:24:00Z</cp:lastPrinted>
  <dcterms:created xsi:type="dcterms:W3CDTF">2024-12-20T02:58:00Z</dcterms:created>
  <dcterms:modified xsi:type="dcterms:W3CDTF">2024-12-25T01:36:00Z</dcterms:modified>
</cp:coreProperties>
</file>