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2E1C095F"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after="0" w:beforeAutospacing="0" w:afterAutospacing="0"/>
        <w:jc w:val="center"/>
        <w:rPr>
          <w:rFonts w:ascii="Times New Roman" w:hAnsi="Times New Roman"/>
          <w:b w:val="1"/>
          <w:sz w:val="28"/>
        </w:rPr>
      </w:pPr>
      <w:bookmarkStart w:id="0" w:name="_GoBack"/>
      <w:bookmarkEnd w:id="0"/>
      <w:r>
        <w:rPr>
          <w:rFonts w:ascii="Times New Roman" w:hAnsi="Times New Roman"/>
          <w:b w:val="1"/>
          <w:sz w:val="28"/>
        </w:rPr>
        <w:t xml:space="preserve"> ПЛАН МЕРОПРИЯТИЙ</w:t>
      </w:r>
    </w:p>
    <w:p>
      <w:pPr>
        <w:spacing w:lineRule="auto" w:line="240" w:after="0" w:beforeAutospacing="0" w:afterAutospacing="0"/>
        <w:jc w:val="center"/>
        <w:rPr>
          <w:rFonts w:ascii="Times New Roman" w:hAnsi="Times New Roman"/>
          <w:b w:val="1"/>
          <w:sz w:val="28"/>
        </w:rPr>
      </w:pPr>
      <w:r>
        <w:rPr>
          <w:rFonts w:ascii="Times New Roman" w:hAnsi="Times New Roman"/>
          <w:b w:val="1"/>
          <w:sz w:val="28"/>
        </w:rPr>
        <w:t>ОТДЕЛА ПО ДЕЛАМ АРХИВОВ АДМИНИСТРАЦИИ</w:t>
      </w:r>
    </w:p>
    <w:p>
      <w:pPr>
        <w:spacing w:lineRule="auto" w:line="240" w:after="0" w:beforeAutospacing="0" w:afterAutospacing="0"/>
        <w:jc w:val="center"/>
        <w:rPr>
          <w:rFonts w:ascii="Times New Roman" w:hAnsi="Times New Roman"/>
          <w:b w:val="1"/>
          <w:sz w:val="28"/>
        </w:rPr>
      </w:pPr>
      <w:r>
        <w:rPr>
          <w:rFonts w:ascii="Times New Roman" w:hAnsi="Times New Roman"/>
          <w:b w:val="1"/>
          <w:sz w:val="28"/>
        </w:rPr>
        <w:t>МО «ОКИНСКИЙ РАЙОН» на 2024 год</w:t>
      </w:r>
    </w:p>
    <w:p>
      <w:pPr>
        <w:spacing w:lineRule="auto" w:line="240" w:after="0" w:beforeAutospacing="0" w:afterAutospacing="0"/>
        <w:jc w:val="center"/>
        <w:rPr>
          <w:rFonts w:ascii="Times New Roman" w:hAnsi="Times New Roman"/>
          <w:b w:val="1"/>
          <w:sz w:val="28"/>
        </w:rPr>
      </w:pPr>
    </w:p>
    <w:tbl>
      <w:tblPr>
        <w:tblStyle w:val="T2"/>
        <w:tblW w:w="10031" w:type="dxa"/>
        <w:tblBorders>
          <w:top w:val="single" w:sz="4" w:space="0" w:shadow="0" w:frame="0" w:color="FF0000"/>
          <w:left w:val="single" w:sz="4" w:space="0" w:shadow="0" w:frame="0" w:color="FF0000"/>
          <w:bottom w:val="single" w:sz="4" w:space="0" w:shadow="0" w:frame="0" w:color="FF0000"/>
          <w:right w:val="single" w:sz="4" w:space="0" w:shadow="0" w:frame="0" w:color="FF0000"/>
          <w:insideH w:val="single" w:sz="4" w:space="0" w:shadow="0" w:frame="0" w:color="FF0000"/>
          <w:insideV w:val="single" w:sz="4" w:space="0" w:shadow="0" w:frame="0" w:color="FF0000"/>
        </w:tblBorders>
        <w:tblLayout w:type="fixed"/>
        <w:tblLook w:val="04A0"/>
      </w:tblPr>
      <w:tblGrid/>
      <w:tr>
        <w:tc>
          <w:tcPr>
            <w:tcW w:w="627" w:type="dxa"/>
          </w:tcPr>
          <w:p>
            <w:pPr>
              <w:jc w:val="center"/>
              <w:rPr>
                <w:rFonts w:ascii="Times New Roman" w:hAnsi="Times New Roman"/>
                <w:sz w:val="28"/>
              </w:rPr>
            </w:pPr>
            <w:r>
              <w:rPr>
                <w:rFonts w:ascii="Times New Roman" w:hAnsi="Times New Roman"/>
                <w:sz w:val="28"/>
              </w:rPr>
              <w:t>№ п/п</w:t>
            </w:r>
          </w:p>
        </w:tc>
        <w:tc>
          <w:tcPr>
            <w:tcW w:w="7845" w:type="dxa"/>
          </w:tcPr>
          <w:p>
            <w:pPr>
              <w:jc w:val="center"/>
              <w:rPr>
                <w:rFonts w:ascii="Times New Roman" w:hAnsi="Times New Roman"/>
                <w:sz w:val="28"/>
              </w:rPr>
            </w:pPr>
            <w:r>
              <w:rPr>
                <w:rFonts w:ascii="Times New Roman" w:hAnsi="Times New Roman"/>
                <w:sz w:val="28"/>
              </w:rPr>
              <w:t>Наименование мероприятия</w:t>
            </w:r>
          </w:p>
        </w:tc>
        <w:tc>
          <w:tcPr>
            <w:tcW w:w="1559" w:type="dxa"/>
          </w:tcPr>
          <w:p>
            <w:pPr>
              <w:jc w:val="center"/>
              <w:rPr>
                <w:rFonts w:ascii="Times New Roman" w:hAnsi="Times New Roman"/>
                <w:sz w:val="28"/>
              </w:rPr>
            </w:pPr>
            <w:r>
              <w:rPr>
                <w:rFonts w:ascii="Times New Roman" w:hAnsi="Times New Roman"/>
                <w:sz w:val="28"/>
              </w:rPr>
              <w:t>Сроки</w:t>
            </w:r>
          </w:p>
        </w:tc>
      </w:tr>
      <w:tr>
        <w:tc>
          <w:tcPr>
            <w:tcW w:w="10031" w:type="dxa"/>
            <w:gridSpan w:val="3"/>
          </w:tcPr>
          <w:p>
            <w:pPr>
              <w:jc w:val="center"/>
              <w:rPr>
                <w:rFonts w:ascii="Times New Roman" w:hAnsi="Times New Roman"/>
                <w:b w:val="1"/>
                <w:sz w:val="28"/>
              </w:rPr>
            </w:pPr>
            <w:r>
              <w:rPr>
                <w:rFonts w:ascii="Times New Roman" w:hAnsi="Times New Roman"/>
                <w:b w:val="1"/>
                <w:sz w:val="28"/>
              </w:rPr>
              <w:t>В СФЕРЕ ОБЕСПЕЧЕНИЯ СОХРАННОСТИ</w:t>
            </w:r>
          </w:p>
          <w:p>
            <w:pPr>
              <w:jc w:val="center"/>
              <w:rPr>
                <w:rFonts w:ascii="Times New Roman" w:hAnsi="Times New Roman"/>
                <w:b w:val="1"/>
                <w:sz w:val="28"/>
              </w:rPr>
            </w:pPr>
            <w:r>
              <w:rPr>
                <w:rFonts w:ascii="Times New Roman" w:hAnsi="Times New Roman"/>
                <w:b w:val="1"/>
                <w:sz w:val="28"/>
              </w:rPr>
              <w:t xml:space="preserve"> И ГОСУДАРСТВЕННОГО УЧЕТА</w:t>
            </w:r>
          </w:p>
        </w:tc>
      </w:tr>
      <w:tr>
        <w:tc>
          <w:tcPr>
            <w:tcW w:w="627" w:type="dxa"/>
          </w:tcPr>
          <w:p>
            <w:pPr>
              <w:jc w:val="center"/>
              <w:rPr>
                <w:rFonts w:ascii="Times New Roman" w:hAnsi="Times New Roman"/>
                <w:sz w:val="28"/>
              </w:rPr>
            </w:pPr>
            <w:r>
              <w:rPr>
                <w:rFonts w:ascii="Times New Roman" w:hAnsi="Times New Roman"/>
                <w:sz w:val="28"/>
              </w:rPr>
              <w:t>1</w:t>
            </w:r>
          </w:p>
        </w:tc>
        <w:tc>
          <w:tcPr>
            <w:tcW w:w="7845" w:type="dxa"/>
          </w:tcPr>
          <w:p>
            <w:pPr>
              <w:rPr>
                <w:rFonts w:ascii="Times New Roman" w:hAnsi="Times New Roman"/>
                <w:sz w:val="28"/>
              </w:rPr>
            </w:pPr>
            <w:r>
              <w:rPr>
                <w:rFonts w:ascii="Times New Roman" w:hAnsi="Times New Roman"/>
                <w:sz w:val="28"/>
              </w:rPr>
              <w:t>Усиление контроля за соблюдением требований пожарной безопасности и антитеррористической защищенности</w:t>
            </w:r>
          </w:p>
        </w:tc>
        <w:tc>
          <w:tcPr>
            <w:tcW w:w="1559" w:type="dxa"/>
          </w:tcPr>
          <w:p>
            <w:pPr>
              <w:jc w:val="center"/>
              <w:rPr>
                <w:rFonts w:ascii="Times New Roman" w:hAnsi="Times New Roman"/>
                <w:sz w:val="28"/>
              </w:rPr>
            </w:pPr>
            <w:r>
              <w:rPr>
                <w:rFonts w:ascii="Times New Roman" w:hAnsi="Times New Roman"/>
                <w:sz w:val="28"/>
              </w:rPr>
              <w:t xml:space="preserve">постоянно </w:t>
            </w:r>
          </w:p>
        </w:tc>
      </w:tr>
      <w:tr>
        <w:tc>
          <w:tcPr>
            <w:tcW w:w="627" w:type="dxa"/>
          </w:tcPr>
          <w:p>
            <w:pPr>
              <w:jc w:val="center"/>
              <w:rPr>
                <w:rFonts w:ascii="Times New Roman" w:hAnsi="Times New Roman"/>
                <w:sz w:val="28"/>
              </w:rPr>
            </w:pPr>
            <w:r>
              <w:rPr>
                <w:rFonts w:ascii="Times New Roman" w:hAnsi="Times New Roman"/>
                <w:sz w:val="28"/>
              </w:rPr>
              <w:t>2</w:t>
            </w:r>
          </w:p>
        </w:tc>
        <w:tc>
          <w:tcPr>
            <w:tcW w:w="7845" w:type="dxa"/>
          </w:tcPr>
          <w:p>
            <w:pPr>
              <w:rPr>
                <w:rFonts w:ascii="Times New Roman" w:hAnsi="Times New Roman"/>
                <w:sz w:val="28"/>
              </w:rPr>
            </w:pPr>
            <w:r>
              <w:rPr>
                <w:rFonts w:ascii="Times New Roman" w:hAnsi="Times New Roman"/>
                <w:sz w:val="28"/>
              </w:rPr>
              <w:t>Актуализация нормативно-правовой базы и локальных актов по вопросам пожарной безопасности и обеспечению антитеррористической защищенности</w:t>
            </w:r>
          </w:p>
        </w:tc>
        <w:tc>
          <w:tcPr>
            <w:tcW w:w="1559" w:type="dxa"/>
          </w:tcPr>
          <w:p>
            <w:pPr>
              <w:jc w:val="center"/>
              <w:rPr>
                <w:rFonts w:ascii="Times New Roman" w:hAnsi="Times New Roman"/>
                <w:sz w:val="28"/>
              </w:rPr>
            </w:pPr>
            <w:r>
              <w:rPr>
                <w:rFonts w:ascii="Times New Roman" w:hAnsi="Times New Roman"/>
                <w:sz w:val="28"/>
              </w:rPr>
              <w:t>в течение года</w:t>
            </w:r>
          </w:p>
        </w:tc>
      </w:tr>
      <w:tr>
        <w:tc>
          <w:tcPr>
            <w:tcW w:w="627" w:type="dxa"/>
          </w:tcPr>
          <w:p>
            <w:pPr>
              <w:jc w:val="center"/>
              <w:rPr>
                <w:rFonts w:ascii="Times New Roman" w:hAnsi="Times New Roman"/>
                <w:sz w:val="28"/>
              </w:rPr>
            </w:pPr>
            <w:r>
              <w:rPr>
                <w:rFonts w:ascii="Times New Roman" w:hAnsi="Times New Roman"/>
                <w:sz w:val="28"/>
              </w:rPr>
              <w:t>3</w:t>
            </w:r>
          </w:p>
        </w:tc>
        <w:tc>
          <w:tcPr>
            <w:tcW w:w="7845" w:type="dxa"/>
          </w:tcPr>
          <w:p>
            <w:pPr>
              <w:rPr>
                <w:rFonts w:ascii="Times New Roman" w:hAnsi="Times New Roman"/>
                <w:sz w:val="28"/>
              </w:rPr>
            </w:pPr>
            <w:r>
              <w:rPr>
                <w:rFonts w:ascii="Times New Roman" w:hAnsi="Times New Roman"/>
                <w:sz w:val="28"/>
              </w:rPr>
              <w:t xml:space="preserve">Уточнение планов  гражданской обороны, планов действий по предупреждению и ликвидации чрезвычайных ситуаций, мобилизационных планов, планов по повышению устойчивости функционирования муниципальных архивов при чрезвычайных ситуациях природного и техногенного характера и на военное время, паспортов безопасности по антитеррористической защищенности, инструкций о пропускном и внутриобъектовом режимах</w:t>
            </w:r>
          </w:p>
        </w:tc>
        <w:tc>
          <w:tcPr>
            <w:tcW w:w="1559" w:type="dxa"/>
          </w:tcPr>
          <w:p>
            <w:pPr>
              <w:jc w:val="center"/>
              <w:rPr>
                <w:rFonts w:ascii="Times New Roman" w:hAnsi="Times New Roman"/>
                <w:sz w:val="28"/>
              </w:rPr>
            </w:pPr>
            <w:r>
              <w:rPr>
                <w:rFonts w:ascii="Times New Roman" w:hAnsi="Times New Roman"/>
                <w:sz w:val="28"/>
              </w:rPr>
              <w:t>постоянно</w:t>
            </w:r>
          </w:p>
        </w:tc>
      </w:tr>
      <w:tr>
        <w:tc>
          <w:tcPr>
            <w:tcW w:w="627" w:type="dxa"/>
          </w:tcPr>
          <w:p>
            <w:pPr>
              <w:jc w:val="center"/>
              <w:rPr>
                <w:rFonts w:ascii="Times New Roman" w:hAnsi="Times New Roman"/>
                <w:sz w:val="28"/>
              </w:rPr>
            </w:pPr>
            <w:r>
              <w:rPr>
                <w:rFonts w:ascii="Times New Roman" w:hAnsi="Times New Roman"/>
                <w:sz w:val="28"/>
              </w:rPr>
              <w:t>4</w:t>
            </w:r>
          </w:p>
        </w:tc>
        <w:tc>
          <w:tcPr>
            <w:tcW w:w="7845" w:type="dxa"/>
          </w:tcPr>
          <w:p>
            <w:pPr>
              <w:rPr>
                <w:rFonts w:ascii="Times New Roman" w:hAnsi="Times New Roman"/>
                <w:sz w:val="28"/>
              </w:rPr>
            </w:pPr>
            <w:r>
              <w:rPr>
                <w:rFonts w:ascii="Times New Roman" w:hAnsi="Times New Roman"/>
                <w:sz w:val="28"/>
              </w:rPr>
              <w:t xml:space="preserve">Формирование исходных данных для планирования мероприятий по эвакуации (рассредоточению) работников архивов и членов их семей, подготовке к защите и защите архивных документов, их эвакуации </w:t>
            </w:r>
          </w:p>
        </w:tc>
        <w:tc>
          <w:tcPr>
            <w:tcW w:w="1559" w:type="dxa"/>
          </w:tcPr>
          <w:p>
            <w:pPr>
              <w:jc w:val="center"/>
              <w:rPr>
                <w:rFonts w:ascii="Times New Roman" w:hAnsi="Times New Roman"/>
                <w:sz w:val="28"/>
              </w:rPr>
            </w:pPr>
            <w:r>
              <w:rPr>
                <w:rFonts w:ascii="Times New Roman" w:hAnsi="Times New Roman"/>
                <w:sz w:val="28"/>
              </w:rPr>
              <w:t>постоянно</w:t>
            </w:r>
          </w:p>
        </w:tc>
      </w:tr>
      <w:tr>
        <w:tc>
          <w:tcPr>
            <w:tcW w:w="627" w:type="dxa"/>
          </w:tcPr>
          <w:p>
            <w:pPr>
              <w:jc w:val="center"/>
              <w:rPr>
                <w:rFonts w:ascii="Times New Roman" w:hAnsi="Times New Roman"/>
                <w:sz w:val="28"/>
              </w:rPr>
            </w:pPr>
            <w:r>
              <w:rPr>
                <w:rFonts w:ascii="Times New Roman" w:hAnsi="Times New Roman"/>
                <w:sz w:val="28"/>
              </w:rPr>
              <w:t>5</w:t>
            </w:r>
          </w:p>
        </w:tc>
        <w:tc>
          <w:tcPr>
            <w:tcW w:w="7845" w:type="dxa"/>
          </w:tcPr>
          <w:p>
            <w:pPr>
              <w:rPr>
                <w:rFonts w:ascii="Times New Roman" w:hAnsi="Times New Roman"/>
                <w:sz w:val="28"/>
              </w:rPr>
            </w:pPr>
            <w:r>
              <w:rPr>
                <w:rFonts w:ascii="Times New Roman" w:hAnsi="Times New Roman"/>
                <w:sz w:val="28"/>
              </w:rPr>
              <w:t>Разработка и оформление планов защиты и эвакуации архивных документов, отнесенных к группам защиты</w:t>
            </w:r>
          </w:p>
        </w:tc>
        <w:tc>
          <w:tcPr>
            <w:tcW w:w="1559" w:type="dxa"/>
          </w:tcPr>
          <w:p>
            <w:pPr>
              <w:jc w:val="center"/>
              <w:rPr>
                <w:rFonts w:ascii="Times New Roman" w:hAnsi="Times New Roman"/>
                <w:sz w:val="28"/>
              </w:rPr>
            </w:pPr>
            <w:r>
              <w:rPr>
                <w:rFonts w:ascii="Times New Roman" w:hAnsi="Times New Roman"/>
                <w:sz w:val="28"/>
              </w:rPr>
              <w:t>постоянно</w:t>
            </w:r>
          </w:p>
        </w:tc>
      </w:tr>
      <w:tr>
        <w:tc>
          <w:tcPr>
            <w:tcW w:w="627" w:type="dxa"/>
          </w:tcPr>
          <w:p>
            <w:pPr>
              <w:jc w:val="center"/>
              <w:rPr>
                <w:rFonts w:ascii="Times New Roman" w:hAnsi="Times New Roman"/>
                <w:sz w:val="28"/>
              </w:rPr>
            </w:pPr>
            <w:r>
              <w:rPr>
                <w:rFonts w:ascii="Times New Roman" w:hAnsi="Times New Roman"/>
                <w:sz w:val="28"/>
              </w:rPr>
              <w:t>6</w:t>
            </w:r>
          </w:p>
        </w:tc>
        <w:tc>
          <w:tcPr>
            <w:tcW w:w="7845" w:type="dxa"/>
          </w:tcPr>
          <w:p>
            <w:pPr>
              <w:rPr>
                <w:rFonts w:ascii="Times New Roman" w:hAnsi="Times New Roman"/>
                <w:sz w:val="28"/>
              </w:rPr>
            </w:pPr>
            <w:r>
              <w:rPr>
                <w:rFonts w:ascii="Times New Roman" w:hAnsi="Times New Roman"/>
                <w:sz w:val="28"/>
              </w:rPr>
              <w:t>Выполнение обязательных требований к критически важным объектам (далее - КВО) в области защиты населения и территорий от чрезвычайных ситуаций природного и техногенного характера, правообладателями которых являются муниципальные архивы, эксплуатирующие КВО</w:t>
            </w:r>
          </w:p>
        </w:tc>
        <w:tc>
          <w:tcPr>
            <w:tcW w:w="1559" w:type="dxa"/>
          </w:tcPr>
          <w:p>
            <w:pPr>
              <w:jc w:val="center"/>
              <w:rPr>
                <w:rFonts w:ascii="Times New Roman" w:hAnsi="Times New Roman"/>
                <w:sz w:val="28"/>
              </w:rPr>
            </w:pPr>
            <w:r>
              <w:rPr>
                <w:rFonts w:ascii="Times New Roman" w:hAnsi="Times New Roman"/>
                <w:sz w:val="28"/>
              </w:rPr>
              <w:t>постоянно</w:t>
            </w:r>
          </w:p>
        </w:tc>
      </w:tr>
      <w:tr>
        <w:tc>
          <w:tcPr>
            <w:tcW w:w="627" w:type="dxa"/>
          </w:tcPr>
          <w:p>
            <w:pPr>
              <w:jc w:val="center"/>
              <w:rPr>
                <w:rFonts w:ascii="Times New Roman" w:hAnsi="Times New Roman"/>
                <w:sz w:val="28"/>
              </w:rPr>
            </w:pPr>
            <w:r>
              <w:rPr>
                <w:rFonts w:ascii="Times New Roman" w:hAnsi="Times New Roman"/>
                <w:sz w:val="28"/>
              </w:rPr>
              <w:t>7</w:t>
            </w:r>
          </w:p>
        </w:tc>
        <w:tc>
          <w:tcPr>
            <w:tcW w:w="7845" w:type="dxa"/>
          </w:tcPr>
          <w:p>
            <w:pPr>
              <w:rPr>
                <w:rFonts w:ascii="Times New Roman" w:hAnsi="Times New Roman"/>
                <w:sz w:val="28"/>
              </w:rPr>
            </w:pPr>
            <w:r>
              <w:rPr>
                <w:rFonts w:ascii="Times New Roman" w:hAnsi="Times New Roman"/>
                <w:sz w:val="28"/>
              </w:rPr>
              <w:t>Подготовку руководящего состава и работников архивов к практическим действиям по приведению в готовность гражданской обороны и по введению в действие планов гражданской обороны, защите от чрезвычайных ситуаций природного и техногенного характера, мобилизационной подготовке и мобилизации, пожарной безопасности</w:t>
            </w:r>
          </w:p>
        </w:tc>
        <w:tc>
          <w:tcPr>
            <w:tcW w:w="1559" w:type="dxa"/>
          </w:tcPr>
          <w:p>
            <w:pPr>
              <w:jc w:val="center"/>
              <w:rPr>
                <w:rFonts w:ascii="Times New Roman" w:hAnsi="Times New Roman"/>
                <w:sz w:val="28"/>
              </w:rPr>
            </w:pPr>
            <w:r>
              <w:rPr>
                <w:rFonts w:ascii="Times New Roman" w:hAnsi="Times New Roman"/>
                <w:sz w:val="28"/>
              </w:rPr>
              <w:t>постоянно</w:t>
            </w:r>
          </w:p>
        </w:tc>
      </w:tr>
      <w:tr>
        <w:tc>
          <w:tcPr>
            <w:tcW w:w="627" w:type="dxa"/>
          </w:tcPr>
          <w:p>
            <w:pPr>
              <w:jc w:val="center"/>
              <w:rPr>
                <w:rFonts w:ascii="Times New Roman" w:hAnsi="Times New Roman"/>
                <w:sz w:val="28"/>
              </w:rPr>
            </w:pPr>
            <w:r>
              <w:rPr>
                <w:rFonts w:ascii="Times New Roman" w:hAnsi="Times New Roman"/>
                <w:sz w:val="28"/>
              </w:rPr>
              <w:t>8</w:t>
            </w:r>
          </w:p>
        </w:tc>
        <w:tc>
          <w:tcPr>
            <w:tcW w:w="7845" w:type="dxa"/>
          </w:tcPr>
          <w:p>
            <w:pPr>
              <w:rPr>
                <w:rFonts w:ascii="Times New Roman" w:hAnsi="Times New Roman"/>
                <w:sz w:val="28"/>
              </w:rPr>
            </w:pPr>
            <w:r>
              <w:rPr>
                <w:rFonts w:ascii="Times New Roman" w:hAnsi="Times New Roman"/>
                <w:sz w:val="28"/>
              </w:rPr>
              <w:t>Обеспечение мер по усилению контроля в читальных залах за сохранностью архивных документов, прежде всего при их самостоятельном копировании пользователями</w:t>
            </w:r>
          </w:p>
        </w:tc>
        <w:tc>
          <w:tcPr>
            <w:tcW w:w="1559" w:type="dxa"/>
          </w:tcPr>
          <w:p>
            <w:pPr>
              <w:jc w:val="center"/>
              <w:rPr>
                <w:rFonts w:ascii="Times New Roman" w:hAnsi="Times New Roman"/>
                <w:sz w:val="28"/>
              </w:rPr>
            </w:pPr>
            <w:r>
              <w:rPr>
                <w:rFonts w:ascii="Times New Roman" w:hAnsi="Times New Roman"/>
                <w:sz w:val="28"/>
              </w:rPr>
              <w:t>постоянно</w:t>
            </w:r>
          </w:p>
        </w:tc>
      </w:tr>
      <w:tr>
        <w:tc>
          <w:tcPr>
            <w:tcW w:w="627" w:type="dxa"/>
          </w:tcPr>
          <w:p>
            <w:pPr>
              <w:jc w:val="center"/>
              <w:rPr>
                <w:rFonts w:ascii="Times New Roman" w:hAnsi="Times New Roman"/>
                <w:sz w:val="28"/>
              </w:rPr>
            </w:pPr>
            <w:r>
              <w:rPr>
                <w:rFonts w:ascii="Times New Roman" w:hAnsi="Times New Roman"/>
                <w:sz w:val="28"/>
              </w:rPr>
              <w:t>9</w:t>
            </w:r>
          </w:p>
        </w:tc>
        <w:tc>
          <w:tcPr>
            <w:tcW w:w="7845" w:type="dxa"/>
          </w:tcPr>
          <w:p>
            <w:pPr>
              <w:rPr>
                <w:rFonts w:ascii="Times New Roman" w:hAnsi="Times New Roman"/>
                <w:sz w:val="28"/>
              </w:rPr>
            </w:pPr>
            <w:r>
              <w:rPr>
                <w:rFonts w:ascii="Times New Roman" w:hAnsi="Times New Roman"/>
                <w:sz w:val="28"/>
              </w:rPr>
              <w:t xml:space="preserve">Проведение плановой цикличной проверки наличия и состояния документов на бумажной основе  в фондах с № 46 по № 50 в количестве  648 ед.хр.</w:t>
            </w:r>
          </w:p>
        </w:tc>
        <w:tc>
          <w:tcPr>
            <w:tcW w:w="1559" w:type="dxa"/>
          </w:tcPr>
          <w:p>
            <w:pPr>
              <w:jc w:val="center"/>
              <w:rPr>
                <w:rFonts w:ascii="Times New Roman" w:hAnsi="Times New Roman"/>
                <w:sz w:val="28"/>
              </w:rPr>
            </w:pPr>
            <w:r>
              <w:rPr>
                <w:rFonts w:ascii="Times New Roman" w:hAnsi="Times New Roman"/>
                <w:sz w:val="28"/>
              </w:rPr>
              <w:t>в течение года</w:t>
            </w:r>
          </w:p>
        </w:tc>
      </w:tr>
      <w:tr>
        <w:tc>
          <w:tcPr>
            <w:tcW w:w="627" w:type="dxa"/>
          </w:tcPr>
          <w:p>
            <w:pPr>
              <w:jc w:val="center"/>
              <w:rPr>
                <w:rFonts w:ascii="Times New Roman" w:hAnsi="Times New Roman"/>
                <w:sz w:val="28"/>
              </w:rPr>
            </w:pPr>
            <w:r>
              <w:rPr>
                <w:rFonts w:ascii="Times New Roman" w:hAnsi="Times New Roman"/>
                <w:sz w:val="28"/>
              </w:rPr>
              <w:t>10</w:t>
            </w:r>
          </w:p>
        </w:tc>
        <w:tc>
          <w:tcPr>
            <w:tcW w:w="7845" w:type="dxa"/>
          </w:tcPr>
          <w:p>
            <w:pPr>
              <w:rPr>
                <w:rFonts w:ascii="Times New Roman" w:hAnsi="Times New Roman"/>
                <w:sz w:val="28"/>
              </w:rPr>
            </w:pPr>
            <w:r>
              <w:rPr>
                <w:rFonts w:ascii="Times New Roman" w:hAnsi="Times New Roman"/>
                <w:sz w:val="28"/>
              </w:rPr>
              <w:t>Незамедлительное информирование Министерства культуры РБ о фактах необнаружения дел (документов) (предположительно по причине хищения)</w:t>
            </w:r>
          </w:p>
        </w:tc>
        <w:tc>
          <w:tcPr>
            <w:tcW w:w="1559" w:type="dxa"/>
          </w:tcPr>
          <w:p>
            <w:pPr>
              <w:jc w:val="center"/>
              <w:rPr>
                <w:rFonts w:ascii="Times New Roman" w:hAnsi="Times New Roman"/>
                <w:sz w:val="28"/>
              </w:rPr>
            </w:pPr>
            <w:r>
              <w:rPr>
                <w:rFonts w:ascii="Times New Roman" w:hAnsi="Times New Roman"/>
                <w:sz w:val="28"/>
              </w:rPr>
              <w:t>постоянно</w:t>
            </w:r>
          </w:p>
        </w:tc>
      </w:tr>
      <w:tr>
        <w:tc>
          <w:tcPr>
            <w:tcW w:w="10031" w:type="dxa"/>
            <w:gridSpan w:val="3"/>
          </w:tcPr>
          <w:p>
            <w:pPr>
              <w:jc w:val="center"/>
              <w:rPr>
                <w:rFonts w:ascii="Times New Roman" w:hAnsi="Times New Roman"/>
                <w:b w:val="1"/>
                <w:sz w:val="28"/>
              </w:rPr>
            </w:pPr>
            <w:r>
              <w:rPr>
                <w:rFonts w:ascii="Times New Roman" w:hAnsi="Times New Roman"/>
                <w:b w:val="1"/>
                <w:sz w:val="28"/>
              </w:rPr>
              <w:t>В СФЕРЕ КОМПЛЕКТОВАНИЯ</w:t>
            </w:r>
          </w:p>
        </w:tc>
      </w:tr>
      <w:tr>
        <w:tc>
          <w:tcPr>
            <w:tcW w:w="627" w:type="dxa"/>
          </w:tcPr>
          <w:p>
            <w:pPr>
              <w:jc w:val="center"/>
              <w:rPr>
                <w:rFonts w:ascii="Times New Roman" w:hAnsi="Times New Roman"/>
                <w:sz w:val="28"/>
              </w:rPr>
            </w:pPr>
            <w:r>
              <w:rPr>
                <w:rFonts w:ascii="Times New Roman" w:hAnsi="Times New Roman"/>
                <w:sz w:val="28"/>
              </w:rPr>
              <w:t>11</w:t>
            </w:r>
          </w:p>
        </w:tc>
        <w:tc>
          <w:tcPr>
            <w:tcW w:w="7845" w:type="dxa"/>
          </w:tcPr>
          <w:p>
            <w:pPr>
              <w:rPr>
                <w:rFonts w:ascii="Times New Roman" w:hAnsi="Times New Roman"/>
                <w:sz w:val="28"/>
              </w:rPr>
            </w:pPr>
            <w:r>
              <w:rPr>
                <w:rFonts w:ascii="Times New Roman" w:hAnsi="Times New Roman"/>
                <w:sz w:val="28"/>
              </w:rPr>
              <w:t xml:space="preserve">Внедрение  Правил организации хранения, комплектования, учёта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утверждённых приказом Росархива от 31.07.2023  №77 и зарегистрированных в Минюсте России 06.09.2023, регистрационный № 75119</w:t>
            </w:r>
          </w:p>
        </w:tc>
        <w:tc>
          <w:tcPr>
            <w:tcW w:w="1559" w:type="dxa"/>
          </w:tcPr>
          <w:p>
            <w:pPr>
              <w:jc w:val="center"/>
              <w:rPr>
                <w:rFonts w:ascii="Times New Roman" w:hAnsi="Times New Roman"/>
                <w:sz w:val="28"/>
              </w:rPr>
            </w:pPr>
            <w:r>
              <w:rPr>
                <w:rFonts w:ascii="Times New Roman" w:hAnsi="Times New Roman"/>
                <w:sz w:val="28"/>
              </w:rPr>
              <w:t>в течение года</w:t>
            </w:r>
          </w:p>
        </w:tc>
      </w:tr>
      <w:tr>
        <w:tc>
          <w:tcPr>
            <w:tcW w:w="627" w:type="dxa"/>
          </w:tcPr>
          <w:p>
            <w:pPr>
              <w:jc w:val="center"/>
              <w:rPr>
                <w:rFonts w:ascii="Times New Roman" w:hAnsi="Times New Roman"/>
                <w:sz w:val="28"/>
              </w:rPr>
            </w:pPr>
            <w:r>
              <w:rPr>
                <w:rFonts w:ascii="Times New Roman" w:hAnsi="Times New Roman"/>
                <w:sz w:val="28"/>
              </w:rPr>
              <w:t>13</w:t>
            </w:r>
          </w:p>
        </w:tc>
        <w:tc>
          <w:tcPr>
            <w:tcW w:w="7845" w:type="dxa"/>
          </w:tcPr>
          <w:p>
            <w:pPr>
              <w:jc w:val="both"/>
              <w:rPr>
                <w:rFonts w:ascii="Times New Roman" w:hAnsi="Times New Roman"/>
                <w:sz w:val="28"/>
              </w:rPr>
            </w:pPr>
            <w:r>
              <w:rPr>
                <w:rFonts w:ascii="Times New Roman" w:hAnsi="Times New Roman"/>
                <w:sz w:val="28"/>
              </w:rPr>
              <w:t>Организация и проведение паспортизации организаций - источников комплектования по состоянию на 01.12.2024</w:t>
            </w:r>
          </w:p>
        </w:tc>
        <w:tc>
          <w:tcPr>
            <w:tcW w:w="1559" w:type="dxa"/>
          </w:tcPr>
          <w:p>
            <w:pPr>
              <w:jc w:val="center"/>
              <w:rPr>
                <w:rFonts w:ascii="Times New Roman" w:hAnsi="Times New Roman"/>
                <w:sz w:val="28"/>
              </w:rPr>
            </w:pPr>
            <w:r>
              <w:rPr>
                <w:rFonts w:ascii="Times New Roman" w:hAnsi="Times New Roman"/>
                <w:sz w:val="28"/>
              </w:rPr>
              <w:t>в течение года</w:t>
            </w:r>
          </w:p>
        </w:tc>
      </w:tr>
      <w:tr>
        <w:tc>
          <w:tcPr>
            <w:tcW w:w="627" w:type="dxa"/>
          </w:tcPr>
          <w:p>
            <w:pPr>
              <w:jc w:val="center"/>
              <w:rPr>
                <w:rFonts w:ascii="Times New Roman" w:hAnsi="Times New Roman"/>
                <w:sz w:val="28"/>
              </w:rPr>
            </w:pPr>
            <w:r>
              <w:rPr>
                <w:rFonts w:ascii="Times New Roman" w:hAnsi="Times New Roman"/>
                <w:sz w:val="28"/>
              </w:rPr>
              <w:t>14</w:t>
            </w:r>
          </w:p>
        </w:tc>
        <w:tc>
          <w:tcPr>
            <w:tcW w:w="7845" w:type="dxa"/>
          </w:tcPr>
          <w:p>
            <w:pPr>
              <w:jc w:val="both"/>
              <w:rPr>
                <w:rFonts w:ascii="Times New Roman" w:hAnsi="Times New Roman"/>
                <w:sz w:val="28"/>
              </w:rPr>
            </w:pPr>
            <w:r>
              <w:rPr>
                <w:rFonts w:ascii="Times New Roman" w:hAnsi="Times New Roman"/>
                <w:sz w:val="28"/>
              </w:rPr>
              <w:t>Прием на постоянное хранение документов Архивного фонда РФ, хранящихся в организациях - источниках комплектования муниципального архива сверх установленного срока</w:t>
            </w:r>
          </w:p>
        </w:tc>
        <w:tc>
          <w:tcPr>
            <w:tcW w:w="1559" w:type="dxa"/>
          </w:tcPr>
          <w:p>
            <w:pPr>
              <w:jc w:val="center"/>
              <w:rPr>
                <w:rFonts w:ascii="Times New Roman" w:hAnsi="Times New Roman"/>
                <w:sz w:val="28"/>
              </w:rPr>
            </w:pPr>
            <w:r>
              <w:rPr>
                <w:rFonts w:ascii="Times New Roman" w:hAnsi="Times New Roman"/>
                <w:sz w:val="28"/>
              </w:rPr>
              <w:t>в течение года</w:t>
            </w:r>
          </w:p>
        </w:tc>
      </w:tr>
      <w:tr>
        <w:tc>
          <w:tcPr>
            <w:tcW w:w="627" w:type="dxa"/>
          </w:tcPr>
          <w:p>
            <w:pPr>
              <w:jc w:val="center"/>
              <w:rPr>
                <w:rFonts w:ascii="Times New Roman" w:hAnsi="Times New Roman"/>
                <w:sz w:val="28"/>
              </w:rPr>
            </w:pPr>
            <w:r>
              <w:rPr>
                <w:rFonts w:ascii="Times New Roman" w:hAnsi="Times New Roman"/>
                <w:sz w:val="28"/>
              </w:rPr>
              <w:t>15</w:t>
            </w:r>
          </w:p>
        </w:tc>
        <w:tc>
          <w:tcPr>
            <w:tcW w:w="7845" w:type="dxa"/>
          </w:tcPr>
          <w:p>
            <w:pPr>
              <w:rPr>
                <w:rFonts w:ascii="Times New Roman" w:hAnsi="Times New Roman"/>
                <w:sz w:val="28"/>
              </w:rPr>
            </w:pPr>
            <w:r>
              <w:rPr>
                <w:rFonts w:ascii="Times New Roman" w:hAnsi="Times New Roman"/>
                <w:sz w:val="28"/>
              </w:rPr>
              <w:t xml:space="preserve">Проведение мероприятий по обеспечению сохранности и приему на постоянное хранение  документов ликвидируемых  организаций</w:t>
            </w:r>
          </w:p>
        </w:tc>
        <w:tc>
          <w:tcPr>
            <w:tcW w:w="1559" w:type="dxa"/>
          </w:tcPr>
          <w:p>
            <w:pPr>
              <w:jc w:val="center"/>
              <w:rPr>
                <w:rFonts w:ascii="Times New Roman" w:hAnsi="Times New Roman"/>
                <w:sz w:val="28"/>
              </w:rPr>
            </w:pPr>
            <w:r>
              <w:rPr>
                <w:rFonts w:ascii="Times New Roman" w:hAnsi="Times New Roman"/>
                <w:sz w:val="28"/>
              </w:rPr>
              <w:t>в течение года</w:t>
            </w:r>
          </w:p>
        </w:tc>
      </w:tr>
      <w:tr>
        <w:tc>
          <w:tcPr>
            <w:tcW w:w="627" w:type="dxa"/>
          </w:tcPr>
          <w:p>
            <w:pPr>
              <w:jc w:val="center"/>
              <w:rPr>
                <w:rFonts w:ascii="Times New Roman" w:hAnsi="Times New Roman"/>
                <w:sz w:val="28"/>
              </w:rPr>
            </w:pPr>
            <w:r>
              <w:rPr>
                <w:rFonts w:ascii="Times New Roman" w:hAnsi="Times New Roman"/>
                <w:sz w:val="28"/>
              </w:rPr>
              <w:t>16</w:t>
            </w:r>
          </w:p>
        </w:tc>
        <w:tc>
          <w:tcPr>
            <w:tcW w:w="7845" w:type="dxa"/>
          </w:tcPr>
          <w:p>
            <w:pPr>
              <w:rPr>
                <w:rFonts w:ascii="Times New Roman" w:hAnsi="Times New Roman"/>
                <w:sz w:val="28"/>
              </w:rPr>
            </w:pPr>
            <w:r>
              <w:rPr>
                <w:rFonts w:ascii="Times New Roman" w:hAnsi="Times New Roman"/>
                <w:sz w:val="28"/>
              </w:rPr>
              <w:t>Продолжение работы по совершенствованию ведения делопроизводства и организации деятельности экспертных комиссий организаций-источников комплектования (в целях своевременного проведения работы по экспертизе ценности документов, отбору и подготовке к передаче их на постоянное хранение)</w:t>
            </w:r>
          </w:p>
        </w:tc>
        <w:tc>
          <w:tcPr>
            <w:tcW w:w="1559" w:type="dxa"/>
          </w:tcPr>
          <w:p>
            <w:pPr>
              <w:jc w:val="center"/>
              <w:rPr>
                <w:rFonts w:ascii="Times New Roman" w:hAnsi="Times New Roman"/>
                <w:sz w:val="28"/>
              </w:rPr>
            </w:pPr>
            <w:r>
              <w:rPr>
                <w:rFonts w:ascii="Times New Roman" w:hAnsi="Times New Roman"/>
                <w:sz w:val="28"/>
              </w:rPr>
              <w:t>в течение года</w:t>
            </w:r>
          </w:p>
        </w:tc>
      </w:tr>
      <w:tr>
        <w:tc>
          <w:tcPr>
            <w:tcW w:w="627" w:type="dxa"/>
          </w:tcPr>
          <w:p>
            <w:pPr>
              <w:jc w:val="center"/>
              <w:rPr>
                <w:rFonts w:ascii="Times New Roman" w:hAnsi="Times New Roman"/>
                <w:sz w:val="28"/>
              </w:rPr>
            </w:pPr>
            <w:r>
              <w:rPr>
                <w:rFonts w:ascii="Times New Roman" w:hAnsi="Times New Roman"/>
                <w:sz w:val="28"/>
              </w:rPr>
              <w:t>17</w:t>
            </w:r>
          </w:p>
        </w:tc>
        <w:tc>
          <w:tcPr>
            <w:tcW w:w="7845" w:type="dxa"/>
          </w:tcPr>
          <w:p>
            <w:pPr>
              <w:rPr>
                <w:rFonts w:ascii="Times New Roman" w:hAnsi="Times New Roman"/>
                <w:sz w:val="28"/>
              </w:rPr>
            </w:pPr>
            <w:r>
              <w:rPr>
                <w:rFonts w:ascii="Times New Roman" w:hAnsi="Times New Roman"/>
                <w:sz w:val="28"/>
              </w:rPr>
              <w:t xml:space="preserve">Направление на утверждение ЭПК Министерства культуры Республики Бурятия описей дел на </w:t>
            </w:r>
            <w:r>
              <w:rPr>
                <w:rFonts w:ascii="Times New Roman" w:hAnsi="Times New Roman"/>
                <w:color w:val="auto"/>
                <w:sz w:val="28"/>
              </w:rPr>
              <w:t xml:space="preserve">450 </w:t>
            </w:r>
            <w:r>
              <w:rPr>
                <w:rFonts w:ascii="Times New Roman" w:hAnsi="Times New Roman"/>
                <w:sz w:val="28"/>
              </w:rPr>
              <w:t xml:space="preserve">ед. хр. управленческой документации и </w:t>
            </w:r>
            <w:r>
              <w:rPr>
                <w:rFonts w:ascii="Times New Roman" w:hAnsi="Times New Roman"/>
                <w:color w:val="auto"/>
                <w:sz w:val="28"/>
              </w:rPr>
              <w:t>100</w:t>
            </w:r>
            <w:r>
              <w:rPr>
                <w:rFonts w:ascii="Times New Roman" w:hAnsi="Times New Roman"/>
                <w:sz w:val="28"/>
              </w:rPr>
              <w:t xml:space="preserve"> ед. хр. документов по личному составу,  согласно Плана</w:t>
            </w:r>
          </w:p>
        </w:tc>
        <w:tc>
          <w:tcPr>
            <w:tcW w:w="1559" w:type="dxa"/>
          </w:tcPr>
          <w:p>
            <w:pPr>
              <w:jc w:val="center"/>
              <w:rPr>
                <w:rFonts w:ascii="Times New Roman" w:hAnsi="Times New Roman"/>
                <w:sz w:val="28"/>
              </w:rPr>
            </w:pPr>
            <w:r>
              <w:rPr>
                <w:rFonts w:ascii="Times New Roman" w:hAnsi="Times New Roman"/>
                <w:sz w:val="28"/>
              </w:rPr>
              <w:t>1- 3 квартал</w:t>
            </w:r>
          </w:p>
        </w:tc>
      </w:tr>
      <w:tr>
        <w:tc>
          <w:tcPr>
            <w:tcW w:w="627" w:type="dxa"/>
          </w:tcPr>
          <w:p>
            <w:pPr>
              <w:jc w:val="center"/>
              <w:rPr>
                <w:rFonts w:ascii="Times New Roman" w:hAnsi="Times New Roman"/>
                <w:sz w:val="28"/>
              </w:rPr>
            </w:pPr>
            <w:r>
              <w:rPr>
                <w:rFonts w:ascii="Times New Roman" w:hAnsi="Times New Roman"/>
                <w:sz w:val="28"/>
              </w:rPr>
              <w:t>18</w:t>
            </w:r>
          </w:p>
        </w:tc>
        <w:tc>
          <w:tcPr>
            <w:tcW w:w="7845" w:type="dxa"/>
          </w:tcPr>
          <w:p>
            <w:pPr>
              <w:rPr>
                <w:rFonts w:ascii="Times New Roman" w:hAnsi="Times New Roman"/>
                <w:sz w:val="28"/>
              </w:rPr>
            </w:pPr>
            <w:r>
              <w:rPr>
                <w:rFonts w:ascii="Times New Roman" w:hAnsi="Times New Roman"/>
                <w:sz w:val="28"/>
              </w:rPr>
              <w:t>Направление на утверждение ЭПК Министерства культуры РБ описей фотодокументов за 2024 год на 10 ед.хр.</w:t>
            </w:r>
          </w:p>
        </w:tc>
        <w:tc>
          <w:tcPr>
            <w:tcW w:w="1559" w:type="dxa"/>
          </w:tcPr>
          <w:p>
            <w:pPr>
              <w:jc w:val="center"/>
              <w:rPr>
                <w:rFonts w:ascii="Times New Roman" w:hAnsi="Times New Roman"/>
                <w:sz w:val="28"/>
              </w:rPr>
            </w:pPr>
            <w:r>
              <w:rPr>
                <w:rFonts w:ascii="Times New Roman" w:hAnsi="Times New Roman"/>
                <w:sz w:val="28"/>
              </w:rPr>
              <w:t xml:space="preserve"> 3 квартал</w:t>
            </w:r>
          </w:p>
        </w:tc>
      </w:tr>
      <w:tr>
        <w:tc>
          <w:tcPr>
            <w:tcW w:w="627" w:type="dxa"/>
          </w:tcPr>
          <w:p>
            <w:pPr>
              <w:jc w:val="center"/>
              <w:rPr>
                <w:rFonts w:ascii="Times New Roman" w:hAnsi="Times New Roman"/>
                <w:sz w:val="28"/>
              </w:rPr>
            </w:pPr>
            <w:r>
              <w:rPr>
                <w:rFonts w:ascii="Times New Roman" w:hAnsi="Times New Roman"/>
                <w:sz w:val="28"/>
              </w:rPr>
              <w:t>19</w:t>
            </w:r>
          </w:p>
        </w:tc>
        <w:tc>
          <w:tcPr>
            <w:tcW w:w="7845" w:type="dxa"/>
          </w:tcPr>
          <w:p>
            <w:pPr>
              <w:rPr>
                <w:rFonts w:ascii="Times New Roman" w:hAnsi="Times New Roman"/>
                <w:sz w:val="28"/>
              </w:rPr>
            </w:pPr>
            <w:r>
              <w:rPr>
                <w:rFonts w:ascii="Times New Roman" w:hAnsi="Times New Roman"/>
                <w:sz w:val="28"/>
              </w:rPr>
              <w:t xml:space="preserve"> </w:t>
            </w:r>
            <w:r>
              <w:rPr>
                <w:rFonts w:ascii="Times New Roman" w:hAnsi="Times New Roman"/>
                <w:color w:val="auto"/>
                <w:sz w:val="28"/>
              </w:rPr>
              <w:t xml:space="preserve">Пополнение </w:t>
            </w:r>
            <w:r>
              <w:rPr>
                <w:rFonts w:ascii="Times New Roman" w:hAnsi="Times New Roman"/>
                <w:b w:val="1"/>
                <w:color w:val="auto"/>
                <w:sz w:val="28"/>
              </w:rPr>
              <w:t>коллекции «Твои люди, Ока!»</w:t>
            </w:r>
            <w:r>
              <w:rPr>
                <w:rFonts w:ascii="Times New Roman" w:hAnsi="Times New Roman"/>
                <w:color w:val="auto"/>
                <w:sz w:val="28"/>
              </w:rPr>
              <w:t xml:space="preserve"> документами личного происхождения Тушемилова В.А., Почетного гражданина Окинского района, «Заслуженного врача РБ», документами Данцарановой М.Д., труженика тыла,  Почетного гражданина Окинского района, документами Зиминой С.Н., матери-героини и Почетного гражданина Окинского района, </w:t>
            </w:r>
            <w:r>
              <w:rPr>
                <w:rFonts w:ascii="Times New Roman" w:hAnsi="Times New Roman"/>
                <w:b w:val="1"/>
                <w:color w:val="auto"/>
                <w:sz w:val="28"/>
              </w:rPr>
              <w:t>коллекции "Ветераны ВОВ"</w:t>
            </w:r>
            <w:r>
              <w:rPr>
                <w:rFonts w:ascii="Times New Roman" w:hAnsi="Times New Roman"/>
                <w:color w:val="auto"/>
                <w:sz w:val="28"/>
              </w:rPr>
              <w:t xml:space="preserve"> документами  Патархеева Б.С., ветерана Великой Отечественной войны и Почетного гражданина Окинского района, Данцаранова С.Б.,  ветерана Великой Отечественной войны и Почетного гражданина </w:t>
            </w:r>
            <w:r>
              <w:rPr>
                <w:rFonts w:ascii="Times New Roman" w:hAnsi="Times New Roman"/>
                <w:sz w:val="28"/>
              </w:rPr>
              <w:t>Окинского района</w:t>
            </w:r>
          </w:p>
        </w:tc>
        <w:tc>
          <w:tcPr>
            <w:tcW w:w="1559" w:type="dxa"/>
          </w:tcPr>
          <w:p>
            <w:pPr>
              <w:jc w:val="center"/>
              <w:rPr>
                <w:rFonts w:ascii="Times New Roman" w:hAnsi="Times New Roman"/>
                <w:sz w:val="28"/>
              </w:rPr>
            </w:pPr>
            <w:r>
              <w:rPr>
                <w:rFonts w:ascii="Times New Roman" w:hAnsi="Times New Roman"/>
                <w:sz w:val="28"/>
              </w:rPr>
              <w:t>2,3 квартал</w:t>
            </w:r>
          </w:p>
        </w:tc>
      </w:tr>
      <w:tr>
        <w:tc>
          <w:tcPr>
            <w:tcW w:w="10031" w:type="dxa"/>
            <w:gridSpan w:val="3"/>
          </w:tcPr>
          <w:p>
            <w:pPr>
              <w:jc w:val="center"/>
              <w:rPr>
                <w:rFonts w:ascii="Times New Roman" w:hAnsi="Times New Roman"/>
                <w:b w:val="1"/>
                <w:sz w:val="28"/>
              </w:rPr>
            </w:pPr>
            <w:r>
              <w:rPr>
                <w:rFonts w:ascii="Times New Roman" w:hAnsi="Times New Roman"/>
                <w:b w:val="1"/>
                <w:sz w:val="28"/>
              </w:rPr>
              <w:t>В СФЕРЕ ИСПОЛЬЗОВАНИЯ АРХИВНЫХ ДОКУМЕНТОВ</w:t>
            </w:r>
          </w:p>
        </w:tc>
      </w:tr>
      <w:tr>
        <w:tc>
          <w:tcPr>
            <w:tcW w:w="627" w:type="dxa"/>
          </w:tcPr>
          <w:p>
            <w:pPr>
              <w:jc w:val="center"/>
              <w:rPr>
                <w:rFonts w:ascii="Times New Roman" w:hAnsi="Times New Roman"/>
                <w:sz w:val="28"/>
              </w:rPr>
            </w:pPr>
            <w:r>
              <w:rPr>
                <w:rFonts w:ascii="Times New Roman" w:hAnsi="Times New Roman"/>
                <w:sz w:val="28"/>
              </w:rPr>
              <w:t>20</w:t>
            </w:r>
          </w:p>
        </w:tc>
        <w:tc>
          <w:tcPr>
            <w:tcW w:w="7845" w:type="dxa"/>
          </w:tcPr>
          <w:p>
            <w:pPr>
              <w:rPr>
                <w:rFonts w:ascii="Times New Roman" w:hAnsi="Times New Roman"/>
                <w:sz w:val="28"/>
              </w:rPr>
            </w:pPr>
            <w:r>
              <w:rPr>
                <w:rFonts w:ascii="Times New Roman" w:hAnsi="Times New Roman"/>
                <w:sz w:val="28"/>
              </w:rPr>
              <w:t xml:space="preserve">Участие в реализации мероприятий, посвященных 80-летию полного освобождения Ленинграда от фашистской блокады,   85-летию начала Второй мировой войны, 50-летию начала строительства Байкало-Амурской магистрали</w:t>
            </w:r>
          </w:p>
        </w:tc>
        <w:tc>
          <w:tcPr>
            <w:tcW w:w="1559" w:type="dxa"/>
          </w:tcPr>
          <w:p>
            <w:pPr>
              <w:jc w:val="center"/>
              <w:rPr>
                <w:rFonts w:ascii="Times New Roman" w:hAnsi="Times New Roman"/>
                <w:sz w:val="28"/>
              </w:rPr>
            </w:pPr>
            <w:r>
              <w:rPr>
                <w:rFonts w:ascii="Times New Roman" w:hAnsi="Times New Roman"/>
                <w:sz w:val="28"/>
              </w:rPr>
              <w:t>по плану</w:t>
            </w:r>
          </w:p>
        </w:tc>
      </w:tr>
      <w:tr>
        <w:tc>
          <w:tcPr>
            <w:tcW w:w="627" w:type="dxa"/>
          </w:tcPr>
          <w:p>
            <w:pPr>
              <w:jc w:val="center"/>
              <w:rPr>
                <w:rFonts w:ascii="Times New Roman" w:hAnsi="Times New Roman"/>
                <w:sz w:val="28"/>
              </w:rPr>
            </w:pPr>
            <w:r>
              <w:rPr>
                <w:rFonts w:ascii="Times New Roman" w:hAnsi="Times New Roman"/>
                <w:sz w:val="28"/>
              </w:rPr>
              <w:t>21</w:t>
            </w:r>
          </w:p>
        </w:tc>
        <w:tc>
          <w:tcPr>
            <w:tcW w:w="7845" w:type="dxa"/>
          </w:tcPr>
          <w:p>
            <w:pPr>
              <w:rPr>
                <w:rFonts w:ascii="Times New Roman" w:hAnsi="Times New Roman"/>
                <w:sz w:val="28"/>
              </w:rPr>
            </w:pPr>
            <w:r>
              <w:rPr>
                <w:rFonts w:ascii="Times New Roman" w:hAnsi="Times New Roman"/>
                <w:sz w:val="28"/>
              </w:rPr>
              <w:t>Совершенствование работы по оказанию государственных услуг в части исполнения запросов юридических и физических лиц, прежде всего связанных с социальной защитой граждан, исполнению запросов государственных органов власти и органов местного самоуправления</w:t>
            </w:r>
          </w:p>
        </w:tc>
        <w:tc>
          <w:tcPr>
            <w:tcW w:w="1559" w:type="dxa"/>
          </w:tcPr>
          <w:p>
            <w:pPr>
              <w:jc w:val="center"/>
              <w:rPr>
                <w:rFonts w:ascii="Times New Roman" w:hAnsi="Times New Roman"/>
                <w:sz w:val="28"/>
              </w:rPr>
            </w:pPr>
            <w:r>
              <w:rPr>
                <w:rFonts w:ascii="Times New Roman" w:hAnsi="Times New Roman"/>
                <w:sz w:val="28"/>
              </w:rPr>
              <w:t>в течение года</w:t>
            </w:r>
          </w:p>
        </w:tc>
      </w:tr>
      <w:tr>
        <w:tc>
          <w:tcPr>
            <w:tcW w:w="627" w:type="dxa"/>
          </w:tcPr>
          <w:p>
            <w:pPr>
              <w:jc w:val="center"/>
              <w:rPr>
                <w:rFonts w:ascii="Times New Roman" w:hAnsi="Times New Roman"/>
                <w:sz w:val="28"/>
              </w:rPr>
            </w:pPr>
            <w:r>
              <w:rPr>
                <w:rFonts w:ascii="Times New Roman" w:hAnsi="Times New Roman"/>
                <w:sz w:val="28"/>
              </w:rPr>
              <w:t>22</w:t>
            </w:r>
          </w:p>
        </w:tc>
        <w:tc>
          <w:tcPr>
            <w:tcW w:w="7845" w:type="dxa"/>
          </w:tcPr>
          <w:p>
            <w:pPr>
              <w:rPr>
                <w:rFonts w:ascii="Times New Roman" w:hAnsi="Times New Roman"/>
                <w:sz w:val="28"/>
              </w:rPr>
            </w:pPr>
            <w:r>
              <w:rPr>
                <w:rFonts w:ascii="Times New Roman" w:hAnsi="Times New Roman"/>
                <w:sz w:val="28"/>
              </w:rPr>
              <w:t xml:space="preserve">Участие совместно с Социальных фондом России в организации электронного взаимодействия его территориальных органов с государственными и муниципальными архивами Российской  Федерации в части исполнения социально-правовых запросов с использованием Единой централизованной цифровой платформы в социальной сфере в рамках реализации Федерального закона от 11.06.2022 №182 -ФЗ по утверждённому плану</w:t>
            </w:r>
          </w:p>
        </w:tc>
        <w:tc>
          <w:tcPr>
            <w:tcW w:w="1559" w:type="dxa"/>
          </w:tcPr>
          <w:p>
            <w:pPr>
              <w:jc w:val="center"/>
              <w:rPr>
                <w:rFonts w:ascii="Times New Roman" w:hAnsi="Times New Roman"/>
                <w:sz w:val="28"/>
              </w:rPr>
            </w:pPr>
            <w:r>
              <w:rPr>
                <w:rFonts w:ascii="Times New Roman" w:hAnsi="Times New Roman"/>
                <w:sz w:val="28"/>
              </w:rPr>
              <w:t>в течение года</w:t>
            </w:r>
          </w:p>
        </w:tc>
      </w:tr>
      <w:tr>
        <w:tc>
          <w:tcPr>
            <w:tcW w:w="627" w:type="dxa"/>
          </w:tcPr>
          <w:p>
            <w:pPr>
              <w:jc w:val="center"/>
              <w:rPr>
                <w:rFonts w:ascii="Times New Roman" w:hAnsi="Times New Roman"/>
                <w:sz w:val="28"/>
              </w:rPr>
            </w:pPr>
            <w:r>
              <w:rPr>
                <w:rFonts w:ascii="Times New Roman" w:hAnsi="Times New Roman"/>
                <w:sz w:val="28"/>
              </w:rPr>
              <w:t>23</w:t>
            </w:r>
          </w:p>
        </w:tc>
        <w:tc>
          <w:tcPr>
            <w:tcW w:w="7845" w:type="dxa"/>
          </w:tcPr>
          <w:p>
            <w:pPr>
              <w:rPr>
                <w:rFonts w:ascii="Times New Roman" w:hAnsi="Times New Roman"/>
                <w:sz w:val="28"/>
              </w:rPr>
            </w:pPr>
            <w:r>
              <w:rPr>
                <w:rFonts w:ascii="Times New Roman" w:hAnsi="Times New Roman"/>
                <w:sz w:val="28"/>
              </w:rPr>
              <w:t xml:space="preserve">Проведение экскурсий для воспитанников детских садов и школ района в рамках проведения выставок </w:t>
            </w:r>
          </w:p>
        </w:tc>
        <w:tc>
          <w:tcPr>
            <w:tcW w:w="1559" w:type="dxa"/>
          </w:tcPr>
          <w:p>
            <w:pPr>
              <w:jc w:val="center"/>
              <w:rPr>
                <w:rFonts w:ascii="Times New Roman" w:hAnsi="Times New Roman"/>
                <w:sz w:val="28"/>
              </w:rPr>
            </w:pPr>
            <w:r>
              <w:rPr>
                <w:rFonts w:ascii="Times New Roman" w:hAnsi="Times New Roman"/>
                <w:sz w:val="28"/>
              </w:rPr>
              <w:t>в течение года</w:t>
            </w:r>
          </w:p>
        </w:tc>
      </w:tr>
      <w:tr>
        <w:tc>
          <w:tcPr>
            <w:tcW w:w="627" w:type="dxa"/>
          </w:tcPr>
          <w:p>
            <w:pPr>
              <w:jc w:val="center"/>
              <w:rPr>
                <w:rFonts w:ascii="Times New Roman" w:hAnsi="Times New Roman"/>
                <w:sz w:val="28"/>
              </w:rPr>
            </w:pPr>
            <w:r>
              <w:rPr>
                <w:rFonts w:ascii="Times New Roman" w:hAnsi="Times New Roman"/>
                <w:sz w:val="28"/>
              </w:rPr>
              <w:t>24</w:t>
            </w:r>
          </w:p>
        </w:tc>
        <w:tc>
          <w:tcPr>
            <w:tcW w:w="7845" w:type="dxa"/>
          </w:tcPr>
          <w:p>
            <w:pPr>
              <w:rPr>
                <w:rFonts w:ascii="Times New Roman" w:hAnsi="Times New Roman"/>
                <w:sz w:val="28"/>
              </w:rPr>
            </w:pPr>
            <w:r>
              <w:rPr>
                <w:rFonts w:ascii="Times New Roman" w:hAnsi="Times New Roman"/>
                <w:sz w:val="28"/>
              </w:rPr>
              <w:t xml:space="preserve">Публикация в газете «Аха» статей по архивным документам. Пропаганда  документального наследия с учётом календаря знаменательных дат, информирование жителей района об архивных находках</w:t>
            </w:r>
          </w:p>
        </w:tc>
        <w:tc>
          <w:tcPr>
            <w:tcW w:w="1559" w:type="dxa"/>
          </w:tcPr>
          <w:p>
            <w:pPr>
              <w:jc w:val="center"/>
              <w:rPr>
                <w:rFonts w:ascii="Times New Roman" w:hAnsi="Times New Roman"/>
                <w:sz w:val="28"/>
              </w:rPr>
            </w:pPr>
            <w:r>
              <w:rPr>
                <w:rFonts w:ascii="Times New Roman" w:hAnsi="Times New Roman"/>
                <w:sz w:val="28"/>
              </w:rPr>
              <w:t>в течение года</w:t>
            </w:r>
          </w:p>
        </w:tc>
      </w:tr>
      <w:tr>
        <w:tc>
          <w:tcPr>
            <w:tcW w:w="627" w:type="dxa"/>
          </w:tcPr>
          <w:p>
            <w:pPr>
              <w:jc w:val="center"/>
              <w:rPr>
                <w:rFonts w:ascii="Times New Roman" w:hAnsi="Times New Roman"/>
                <w:sz w:val="28"/>
              </w:rPr>
            </w:pPr>
            <w:r>
              <w:rPr>
                <w:rFonts w:ascii="Times New Roman" w:hAnsi="Times New Roman"/>
                <w:sz w:val="28"/>
              </w:rPr>
              <w:t>25</w:t>
            </w:r>
          </w:p>
        </w:tc>
        <w:tc>
          <w:tcPr>
            <w:tcW w:w="7845" w:type="dxa"/>
          </w:tcPr>
          <w:p>
            <w:pPr>
              <w:rPr>
                <w:rFonts w:ascii="Times New Roman" w:hAnsi="Times New Roman"/>
                <w:sz w:val="28"/>
              </w:rPr>
            </w:pPr>
            <w:r>
              <w:rPr>
                <w:rFonts w:ascii="Times New Roman" w:hAnsi="Times New Roman"/>
                <w:sz w:val="28"/>
              </w:rPr>
              <w:t>Подготовка и проведение презентаций историко-документальных выставок</w:t>
            </w:r>
          </w:p>
        </w:tc>
        <w:tc>
          <w:tcPr>
            <w:tcW w:w="1559" w:type="dxa"/>
          </w:tcPr>
          <w:p>
            <w:pPr>
              <w:jc w:val="center"/>
              <w:rPr>
                <w:rFonts w:ascii="Times New Roman" w:hAnsi="Times New Roman"/>
                <w:sz w:val="28"/>
              </w:rPr>
            </w:pPr>
            <w:r>
              <w:rPr>
                <w:rFonts w:ascii="Times New Roman" w:hAnsi="Times New Roman"/>
                <w:sz w:val="28"/>
              </w:rPr>
              <w:t xml:space="preserve">в течение года </w:t>
            </w:r>
          </w:p>
        </w:tc>
      </w:tr>
      <w:tr>
        <w:tc>
          <w:tcPr>
            <w:tcW w:w="627" w:type="dxa"/>
          </w:tcPr>
          <w:p>
            <w:pPr>
              <w:jc w:val="center"/>
              <w:rPr>
                <w:rFonts w:ascii="Times New Roman" w:hAnsi="Times New Roman"/>
                <w:sz w:val="28"/>
              </w:rPr>
            </w:pPr>
            <w:r>
              <w:rPr>
                <w:rFonts w:ascii="Times New Roman" w:hAnsi="Times New Roman"/>
                <w:sz w:val="28"/>
              </w:rPr>
              <w:t>26</w:t>
            </w:r>
          </w:p>
        </w:tc>
        <w:tc>
          <w:tcPr>
            <w:tcW w:w="7845" w:type="dxa"/>
          </w:tcPr>
          <w:p>
            <w:pPr>
              <w:jc w:val="both"/>
              <w:rPr>
                <w:rFonts w:ascii="Times New Roman" w:hAnsi="Times New Roman"/>
                <w:sz w:val="28"/>
              </w:rPr>
            </w:pPr>
            <w:r>
              <w:rPr>
                <w:rFonts w:ascii="Times New Roman" w:hAnsi="Times New Roman"/>
                <w:sz w:val="28"/>
              </w:rPr>
              <w:t>Продолжение сбора документов об окинцах - жертвах политических репрессий для подготовки издания Книги Памяти жертв политических репрессий в Окинском районе (ожидание ответа из архива ФСБ по РБ)</w:t>
            </w:r>
          </w:p>
        </w:tc>
        <w:tc>
          <w:tcPr>
            <w:tcW w:w="1559" w:type="dxa"/>
          </w:tcPr>
          <w:p>
            <w:pPr>
              <w:jc w:val="center"/>
              <w:rPr>
                <w:rFonts w:ascii="Times New Roman" w:hAnsi="Times New Roman"/>
                <w:sz w:val="28"/>
              </w:rPr>
            </w:pPr>
            <w:r>
              <w:rPr>
                <w:rFonts w:ascii="Times New Roman" w:hAnsi="Times New Roman"/>
                <w:sz w:val="28"/>
              </w:rPr>
              <w:t>в течение года</w:t>
            </w:r>
          </w:p>
        </w:tc>
      </w:tr>
      <w:tr>
        <w:tc>
          <w:tcPr>
            <w:tcW w:w="627" w:type="dxa"/>
          </w:tcPr>
          <w:p>
            <w:pPr>
              <w:jc w:val="center"/>
              <w:rPr>
                <w:rFonts w:ascii="Times New Roman" w:hAnsi="Times New Roman"/>
                <w:sz w:val="28"/>
              </w:rPr>
            </w:pPr>
            <w:r>
              <w:rPr>
                <w:rFonts w:ascii="Times New Roman" w:hAnsi="Times New Roman"/>
                <w:sz w:val="28"/>
              </w:rPr>
              <w:t>27</w:t>
            </w:r>
          </w:p>
        </w:tc>
        <w:tc>
          <w:tcPr>
            <w:tcW w:w="7845" w:type="dxa"/>
          </w:tcPr>
          <w:p>
            <w:pPr>
              <w:jc w:val="both"/>
              <w:rPr>
                <w:rFonts w:ascii="Times New Roman" w:hAnsi="Times New Roman"/>
                <w:sz w:val="28"/>
              </w:rPr>
            </w:pPr>
            <w:r>
              <w:rPr>
                <w:rFonts w:ascii="Times New Roman" w:hAnsi="Times New Roman"/>
                <w:sz w:val="28"/>
              </w:rPr>
              <w:t xml:space="preserve">Продолжение сбора материалов о земляках - тружениках тыла и детях войны для дополнения  Книги Памяти МО «Окинский район»</w:t>
            </w:r>
          </w:p>
        </w:tc>
        <w:tc>
          <w:tcPr>
            <w:tcW w:w="1559" w:type="dxa"/>
          </w:tcPr>
          <w:p>
            <w:pPr>
              <w:jc w:val="center"/>
              <w:rPr>
                <w:rFonts w:ascii="Times New Roman" w:hAnsi="Times New Roman"/>
                <w:sz w:val="28"/>
              </w:rPr>
            </w:pPr>
            <w:r>
              <w:rPr>
                <w:rFonts w:ascii="Times New Roman" w:hAnsi="Times New Roman"/>
                <w:sz w:val="28"/>
              </w:rPr>
              <w:t>в течение года</w:t>
            </w:r>
          </w:p>
        </w:tc>
      </w:tr>
      <w:tr>
        <w:tc>
          <w:tcPr>
            <w:tcW w:w="10031" w:type="dxa"/>
            <w:gridSpan w:val="3"/>
          </w:tcPr>
          <w:p>
            <w:pPr>
              <w:jc w:val="center"/>
              <w:rPr>
                <w:rFonts w:ascii="Times New Roman" w:hAnsi="Times New Roman"/>
                <w:b w:val="1"/>
                <w:sz w:val="28"/>
              </w:rPr>
            </w:pPr>
            <w:r>
              <w:rPr>
                <w:rFonts w:ascii="Times New Roman" w:hAnsi="Times New Roman"/>
                <w:b w:val="1"/>
                <w:sz w:val="28"/>
              </w:rPr>
              <w:t>В СФЕРЕ ИНФОРМАЦИОННЫХ РЕСУРСОВ И ТЕХНОЛОГИЙ</w:t>
            </w:r>
          </w:p>
        </w:tc>
      </w:tr>
      <w:tr>
        <w:tc>
          <w:tcPr>
            <w:tcW w:w="627" w:type="dxa"/>
          </w:tcPr>
          <w:p>
            <w:pPr>
              <w:jc w:val="center"/>
              <w:rPr>
                <w:rFonts w:ascii="Times New Roman" w:hAnsi="Times New Roman"/>
                <w:sz w:val="28"/>
              </w:rPr>
            </w:pPr>
            <w:r>
              <w:rPr>
                <w:rFonts w:ascii="Times New Roman" w:hAnsi="Times New Roman"/>
                <w:sz w:val="28"/>
              </w:rPr>
              <w:t>24</w:t>
            </w:r>
          </w:p>
        </w:tc>
        <w:tc>
          <w:tcPr>
            <w:tcW w:w="7845" w:type="dxa"/>
          </w:tcPr>
          <w:p>
            <w:pPr>
              <w:pStyle w:val="P5"/>
              <w:ind w:hanging="0" w:left="0"/>
              <w:jc w:val="both"/>
              <w:rPr>
                <w:rFonts w:ascii="Times New Roman" w:hAnsi="Times New Roman"/>
                <w:sz w:val="28"/>
              </w:rPr>
            </w:pPr>
            <w:r>
              <w:rPr>
                <w:rFonts w:ascii="Times New Roman" w:hAnsi="Times New Roman"/>
                <w:sz w:val="28"/>
              </w:rPr>
              <w:t>Продолжение перехода на отечественное программное обеспечение с соблюдением принципа бесперебойности работы программно-аппаратных средств в процессе основной архивной деятельности</w:t>
            </w:r>
          </w:p>
        </w:tc>
        <w:tc>
          <w:tcPr>
            <w:tcW w:w="1559" w:type="dxa"/>
          </w:tcPr>
          <w:p>
            <w:pPr>
              <w:jc w:val="center"/>
              <w:rPr>
                <w:rFonts w:ascii="Times New Roman" w:hAnsi="Times New Roman"/>
                <w:sz w:val="28"/>
              </w:rPr>
            </w:pPr>
            <w:r>
              <w:rPr>
                <w:rFonts w:ascii="Times New Roman" w:hAnsi="Times New Roman"/>
                <w:sz w:val="28"/>
              </w:rPr>
              <w:t>в течение года</w:t>
            </w:r>
          </w:p>
        </w:tc>
      </w:tr>
      <w:tr>
        <w:tc>
          <w:tcPr>
            <w:tcW w:w="627" w:type="dxa"/>
          </w:tcPr>
          <w:p>
            <w:pPr>
              <w:jc w:val="center"/>
              <w:rPr>
                <w:rFonts w:ascii="Times New Roman" w:hAnsi="Times New Roman"/>
                <w:sz w:val="28"/>
              </w:rPr>
            </w:pPr>
            <w:r>
              <w:rPr>
                <w:rFonts w:ascii="Times New Roman" w:hAnsi="Times New Roman"/>
                <w:sz w:val="28"/>
              </w:rPr>
              <w:t>25</w:t>
            </w:r>
          </w:p>
        </w:tc>
        <w:tc>
          <w:tcPr>
            <w:tcW w:w="7845" w:type="dxa"/>
          </w:tcPr>
          <w:p>
            <w:pPr>
              <w:pStyle w:val="P5"/>
              <w:ind w:hanging="0" w:left="0"/>
              <w:jc w:val="both"/>
              <w:rPr>
                <w:rFonts w:ascii="Times New Roman" w:hAnsi="Times New Roman"/>
                <w:sz w:val="28"/>
              </w:rPr>
            </w:pPr>
            <w:r>
              <w:rPr>
                <w:rFonts w:ascii="Times New Roman" w:hAnsi="Times New Roman"/>
                <w:sz w:val="28"/>
              </w:rPr>
              <w:t>Исключение случаев использования иностранного программного обеспечения при создании новых информационных ресурсов</w:t>
            </w:r>
          </w:p>
        </w:tc>
        <w:tc>
          <w:tcPr>
            <w:tcW w:w="1559" w:type="dxa"/>
          </w:tcPr>
          <w:p>
            <w:pPr>
              <w:jc w:val="center"/>
              <w:rPr>
                <w:rFonts w:ascii="Times New Roman" w:hAnsi="Times New Roman"/>
                <w:sz w:val="28"/>
              </w:rPr>
            </w:pPr>
            <w:r>
              <w:rPr>
                <w:rFonts w:ascii="Times New Roman" w:hAnsi="Times New Roman"/>
                <w:sz w:val="28"/>
              </w:rPr>
              <w:t>в течение года</w:t>
            </w:r>
          </w:p>
        </w:tc>
      </w:tr>
      <w:tr>
        <w:tc>
          <w:tcPr>
            <w:tcW w:w="627" w:type="dxa"/>
          </w:tcPr>
          <w:p>
            <w:pPr>
              <w:jc w:val="center"/>
              <w:rPr>
                <w:rFonts w:ascii="Times New Roman" w:hAnsi="Times New Roman"/>
                <w:sz w:val="28"/>
              </w:rPr>
            </w:pPr>
            <w:r>
              <w:rPr>
                <w:rFonts w:ascii="Times New Roman" w:hAnsi="Times New Roman"/>
                <w:sz w:val="28"/>
              </w:rPr>
              <w:t>26</w:t>
            </w:r>
          </w:p>
        </w:tc>
        <w:tc>
          <w:tcPr>
            <w:tcW w:w="7845" w:type="dxa"/>
          </w:tcPr>
          <w:p>
            <w:pPr>
              <w:pStyle w:val="P5"/>
              <w:ind w:hanging="0" w:left="0"/>
              <w:jc w:val="both"/>
              <w:rPr>
                <w:rFonts w:ascii="Times New Roman" w:hAnsi="Times New Roman"/>
                <w:sz w:val="28"/>
              </w:rPr>
            </w:pPr>
            <w:r>
              <w:rPr>
                <w:rFonts w:ascii="Times New Roman" w:hAnsi="Times New Roman"/>
                <w:sz w:val="28"/>
              </w:rPr>
              <w:t>Обеспечение информационной безопасности в отношении программно- аппаратных средств и информационных ресурсов</w:t>
            </w:r>
          </w:p>
        </w:tc>
        <w:tc>
          <w:tcPr>
            <w:tcW w:w="1559" w:type="dxa"/>
          </w:tcPr>
          <w:p>
            <w:pPr>
              <w:jc w:val="center"/>
              <w:rPr>
                <w:rFonts w:ascii="Times New Roman" w:hAnsi="Times New Roman"/>
                <w:sz w:val="28"/>
              </w:rPr>
            </w:pPr>
            <w:r>
              <w:rPr>
                <w:rFonts w:ascii="Times New Roman" w:hAnsi="Times New Roman"/>
                <w:sz w:val="28"/>
              </w:rPr>
              <w:t>в течение года</w:t>
            </w:r>
          </w:p>
        </w:tc>
      </w:tr>
      <w:tr>
        <w:tc>
          <w:tcPr>
            <w:tcW w:w="627" w:type="dxa"/>
          </w:tcPr>
          <w:p>
            <w:pPr>
              <w:jc w:val="center"/>
              <w:rPr>
                <w:rFonts w:ascii="Times New Roman" w:hAnsi="Times New Roman"/>
                <w:sz w:val="28"/>
              </w:rPr>
            </w:pPr>
            <w:r>
              <w:rPr>
                <w:rFonts w:ascii="Times New Roman" w:hAnsi="Times New Roman"/>
                <w:sz w:val="28"/>
              </w:rPr>
              <w:t>27</w:t>
            </w:r>
          </w:p>
        </w:tc>
        <w:tc>
          <w:tcPr>
            <w:tcW w:w="7845" w:type="dxa"/>
          </w:tcPr>
          <w:p>
            <w:pPr>
              <w:pStyle w:val="P5"/>
              <w:ind w:hanging="0" w:left="0"/>
              <w:jc w:val="both"/>
              <w:rPr>
                <w:rFonts w:ascii="Times New Roman" w:hAnsi="Times New Roman"/>
                <w:sz w:val="28"/>
              </w:rPr>
            </w:pPr>
            <w:r>
              <w:rPr>
                <w:rFonts w:ascii="Times New Roman" w:hAnsi="Times New Roman"/>
                <w:sz w:val="28"/>
              </w:rPr>
              <w:t xml:space="preserve">Продолжение ввода в ПК "Архивный фонд" заголовков архивных дел  </w:t>
            </w:r>
          </w:p>
        </w:tc>
        <w:tc>
          <w:tcPr>
            <w:tcW w:w="1559" w:type="dxa"/>
          </w:tcPr>
          <w:p>
            <w:pPr>
              <w:jc w:val="center"/>
              <w:rPr>
                <w:rFonts w:ascii="Times New Roman" w:hAnsi="Times New Roman"/>
                <w:sz w:val="28"/>
              </w:rPr>
            </w:pPr>
            <w:r>
              <w:rPr>
                <w:rFonts w:ascii="Times New Roman" w:hAnsi="Times New Roman"/>
                <w:sz w:val="28"/>
              </w:rPr>
              <w:t>в течение года</w:t>
            </w:r>
          </w:p>
        </w:tc>
      </w:tr>
      <w:tr>
        <w:tc>
          <w:tcPr>
            <w:tcW w:w="627" w:type="dxa"/>
          </w:tcPr>
          <w:p>
            <w:pPr>
              <w:jc w:val="center"/>
              <w:rPr>
                <w:rFonts w:ascii="Times New Roman" w:hAnsi="Times New Roman"/>
                <w:sz w:val="28"/>
              </w:rPr>
            </w:pPr>
            <w:r>
              <w:rPr>
                <w:rFonts w:ascii="Times New Roman" w:hAnsi="Times New Roman"/>
                <w:sz w:val="28"/>
              </w:rPr>
              <w:t>28</w:t>
            </w:r>
          </w:p>
        </w:tc>
        <w:tc>
          <w:tcPr>
            <w:tcW w:w="7845" w:type="dxa"/>
          </w:tcPr>
          <w:p>
            <w:pPr>
              <w:jc w:val="both"/>
              <w:rPr>
                <w:rFonts w:ascii="Times New Roman" w:hAnsi="Times New Roman"/>
                <w:sz w:val="28"/>
              </w:rPr>
            </w:pPr>
            <w:r>
              <w:rPr>
                <w:rFonts w:ascii="Times New Roman" w:hAnsi="Times New Roman"/>
                <w:sz w:val="28"/>
              </w:rPr>
              <w:t>Активизация перевода заголовков архивных дел в машиночитаемый вид и размещение электронных описей в сети Интернет как основного публичного справочно-поискового средства</w:t>
            </w:r>
          </w:p>
        </w:tc>
        <w:tc>
          <w:tcPr>
            <w:tcW w:w="1559" w:type="dxa"/>
          </w:tcPr>
          <w:p>
            <w:pPr>
              <w:jc w:val="center"/>
              <w:rPr>
                <w:rFonts w:ascii="Times New Roman" w:hAnsi="Times New Roman"/>
                <w:sz w:val="28"/>
              </w:rPr>
            </w:pPr>
            <w:r>
              <w:rPr>
                <w:rFonts w:ascii="Times New Roman" w:hAnsi="Times New Roman"/>
                <w:sz w:val="28"/>
              </w:rPr>
              <w:t>в течение года</w:t>
            </w:r>
          </w:p>
        </w:tc>
      </w:tr>
      <w:tr>
        <w:tc>
          <w:tcPr>
            <w:tcW w:w="627" w:type="dxa"/>
          </w:tcPr>
          <w:p>
            <w:pPr>
              <w:jc w:val="center"/>
              <w:rPr>
                <w:rFonts w:ascii="Times New Roman" w:hAnsi="Times New Roman"/>
                <w:sz w:val="28"/>
              </w:rPr>
            </w:pPr>
            <w:r>
              <w:rPr>
                <w:rFonts w:ascii="Times New Roman" w:hAnsi="Times New Roman"/>
                <w:sz w:val="28"/>
              </w:rPr>
              <w:t>29</w:t>
            </w:r>
          </w:p>
        </w:tc>
        <w:tc>
          <w:tcPr>
            <w:tcW w:w="7845" w:type="dxa"/>
          </w:tcPr>
          <w:p>
            <w:pPr>
              <w:jc w:val="both"/>
              <w:rPr>
                <w:rFonts w:ascii="Times New Roman" w:hAnsi="Times New Roman"/>
                <w:sz w:val="28"/>
              </w:rPr>
            </w:pPr>
            <w:r>
              <w:rPr>
                <w:rFonts w:ascii="Times New Roman" w:hAnsi="Times New Roman"/>
                <w:sz w:val="28"/>
              </w:rPr>
              <w:t xml:space="preserve">Ведению сайтов  и страниц архивов в сети Интернет с учётом Методических рекомендаций по созданию и развитию официальных сайтов и официальных страниц органов управления архивным делом, государственных и муниципальных архивов Российской Федерации (ВНИИДАД, 2023)</w:t>
            </w:r>
          </w:p>
        </w:tc>
        <w:tc>
          <w:tcPr>
            <w:tcW w:w="1559" w:type="dxa"/>
          </w:tcPr>
          <w:p>
            <w:pPr>
              <w:jc w:val="center"/>
              <w:rPr>
                <w:rFonts w:ascii="Times New Roman" w:hAnsi="Times New Roman"/>
                <w:sz w:val="28"/>
              </w:rPr>
            </w:pPr>
            <w:r>
              <w:rPr>
                <w:rFonts w:ascii="Times New Roman" w:hAnsi="Times New Roman"/>
                <w:sz w:val="28"/>
              </w:rPr>
              <w:t xml:space="preserve"> в течение года</w:t>
            </w:r>
          </w:p>
        </w:tc>
      </w:tr>
      <w:tr>
        <w:tc>
          <w:tcPr>
            <w:tcW w:w="627" w:type="dxa"/>
          </w:tcPr>
          <w:p>
            <w:pPr>
              <w:jc w:val="center"/>
              <w:rPr>
                <w:rFonts w:ascii="Times New Roman" w:hAnsi="Times New Roman"/>
                <w:sz w:val="28"/>
              </w:rPr>
            </w:pPr>
            <w:r>
              <w:rPr>
                <w:rFonts w:ascii="Times New Roman" w:hAnsi="Times New Roman"/>
                <w:sz w:val="28"/>
              </w:rPr>
              <w:t>30</w:t>
            </w:r>
          </w:p>
        </w:tc>
        <w:tc>
          <w:tcPr>
            <w:tcW w:w="7845" w:type="dxa"/>
          </w:tcPr>
          <w:p>
            <w:pPr>
              <w:jc w:val="both"/>
              <w:rPr>
                <w:rFonts w:ascii="Times New Roman" w:hAnsi="Times New Roman"/>
                <w:sz w:val="28"/>
              </w:rPr>
            </w:pPr>
            <w:r>
              <w:rPr>
                <w:rFonts w:ascii="Times New Roman" w:hAnsi="Times New Roman"/>
                <w:sz w:val="28"/>
              </w:rPr>
              <w:t>Усиление присутствия архивных учреждений в социальных сетях, регулярное обновление размещаемых информационных материалов</w:t>
            </w:r>
          </w:p>
        </w:tc>
        <w:tc>
          <w:tcPr>
            <w:tcW w:w="1559" w:type="dxa"/>
          </w:tcPr>
          <w:p>
            <w:pPr>
              <w:jc w:val="center"/>
              <w:rPr>
                <w:rFonts w:ascii="Times New Roman" w:hAnsi="Times New Roman"/>
                <w:sz w:val="28"/>
              </w:rPr>
            </w:pPr>
            <w:r>
              <w:rPr>
                <w:rFonts w:ascii="Times New Roman" w:hAnsi="Times New Roman"/>
                <w:sz w:val="28"/>
              </w:rPr>
              <w:t>в течение годща</w:t>
            </w:r>
          </w:p>
        </w:tc>
      </w:tr>
      <w:tr>
        <w:tc>
          <w:tcPr>
            <w:tcW w:w="10031" w:type="dxa"/>
            <w:gridSpan w:val="3"/>
          </w:tcPr>
          <w:p>
            <w:pPr>
              <w:jc w:val="center"/>
              <w:rPr>
                <w:rFonts w:ascii="Times New Roman" w:hAnsi="Times New Roman"/>
                <w:sz w:val="28"/>
              </w:rPr>
            </w:pPr>
            <w:r>
              <w:rPr>
                <w:rFonts w:ascii="Times New Roman" w:hAnsi="Times New Roman"/>
                <w:b w:val="1"/>
                <w:sz w:val="28"/>
              </w:rPr>
              <w:t xml:space="preserve">В ЧАСТИ ОРГАНИЗАЦИОННОГО,  КАДРОВОГО, НАУЧНО-МЕТОДИЧЕСКОГО И ИНФОРМАЦИОННОГО ОБЕСПЕЧЕНИЯ</w:t>
            </w:r>
          </w:p>
        </w:tc>
      </w:tr>
      <w:tr>
        <w:tc>
          <w:tcPr>
            <w:tcW w:w="627" w:type="dxa"/>
          </w:tcPr>
          <w:p>
            <w:pPr>
              <w:jc w:val="center"/>
              <w:rPr>
                <w:rFonts w:ascii="Times New Roman" w:hAnsi="Times New Roman"/>
                <w:sz w:val="28"/>
              </w:rPr>
            </w:pPr>
            <w:r>
              <w:rPr>
                <w:rFonts w:ascii="Times New Roman" w:hAnsi="Times New Roman"/>
                <w:sz w:val="28"/>
              </w:rPr>
              <w:t>31</w:t>
            </w:r>
          </w:p>
        </w:tc>
        <w:tc>
          <w:tcPr>
            <w:tcW w:w="7845" w:type="dxa"/>
          </w:tcPr>
          <w:p>
            <w:pPr>
              <w:pStyle w:val="P5"/>
              <w:ind w:hanging="0" w:left="0"/>
              <w:jc w:val="both"/>
              <w:rPr>
                <w:rFonts w:ascii="Times New Roman" w:hAnsi="Times New Roman"/>
                <w:sz w:val="28"/>
              </w:rPr>
            </w:pPr>
            <w:r>
              <w:rPr>
                <w:rFonts w:ascii="Times New Roman" w:hAnsi="Times New Roman"/>
                <w:sz w:val="28"/>
              </w:rPr>
              <w:t>Продолжение внедрения Типовых норм времени и выработки на работы (услуги), выполняемые (оказываемые) государственными и муниципальным архивами, утвержденных приказом Росархива от 08.08.2022 г. №111 и зарегистрированы в Минюсте России 27.09.2022, регистрационный № 70238);</w:t>
            </w:r>
          </w:p>
        </w:tc>
        <w:tc>
          <w:tcPr>
            <w:tcW w:w="1559" w:type="dxa"/>
          </w:tcPr>
          <w:p>
            <w:pPr>
              <w:jc w:val="center"/>
              <w:rPr>
                <w:rFonts w:ascii="Times New Roman" w:hAnsi="Times New Roman"/>
                <w:sz w:val="28"/>
              </w:rPr>
            </w:pPr>
            <w:r>
              <w:rPr>
                <w:rFonts w:ascii="Times New Roman" w:hAnsi="Times New Roman"/>
                <w:sz w:val="28"/>
              </w:rPr>
              <w:t>в течение года</w:t>
            </w:r>
          </w:p>
        </w:tc>
      </w:tr>
      <w:tr>
        <w:tc>
          <w:tcPr>
            <w:tcW w:w="627" w:type="dxa"/>
          </w:tcPr>
          <w:p>
            <w:pPr>
              <w:jc w:val="center"/>
              <w:rPr>
                <w:rFonts w:ascii="Times New Roman" w:hAnsi="Times New Roman"/>
                <w:sz w:val="28"/>
              </w:rPr>
            </w:pPr>
            <w:r>
              <w:rPr>
                <w:rFonts w:ascii="Times New Roman" w:hAnsi="Times New Roman"/>
                <w:sz w:val="28"/>
              </w:rPr>
              <w:t>32</w:t>
            </w:r>
          </w:p>
        </w:tc>
        <w:tc>
          <w:tcPr>
            <w:tcW w:w="7845" w:type="dxa"/>
          </w:tcPr>
          <w:p>
            <w:pPr>
              <w:rPr>
                <w:rFonts w:ascii="Times New Roman" w:hAnsi="Times New Roman"/>
                <w:sz w:val="28"/>
              </w:rPr>
            </w:pPr>
            <w:r>
              <w:rPr>
                <w:rFonts w:ascii="Times New Roman" w:hAnsi="Times New Roman"/>
                <w:sz w:val="28"/>
              </w:rPr>
              <w:t xml:space="preserve">Оказание методической и практической помощи организациям-источникам комплектования архива по экспертизе ценности документов, отбору их на уничтожение, а также в разработке и утверждении новых номенклатур дел или внесение изменений в их состав </w:t>
            </w:r>
          </w:p>
        </w:tc>
        <w:tc>
          <w:tcPr>
            <w:tcW w:w="1559" w:type="dxa"/>
          </w:tcPr>
          <w:p>
            <w:pPr>
              <w:jc w:val="center"/>
              <w:rPr>
                <w:rFonts w:ascii="Times New Roman" w:hAnsi="Times New Roman"/>
                <w:sz w:val="28"/>
              </w:rPr>
            </w:pPr>
            <w:r>
              <w:rPr>
                <w:rFonts w:ascii="Times New Roman" w:hAnsi="Times New Roman"/>
                <w:sz w:val="28"/>
              </w:rPr>
              <w:t>в течение года</w:t>
            </w:r>
          </w:p>
        </w:tc>
      </w:tr>
      <w:tr>
        <w:tc>
          <w:tcPr>
            <w:tcW w:w="627" w:type="dxa"/>
          </w:tcPr>
          <w:p>
            <w:pPr>
              <w:jc w:val="center"/>
              <w:rPr>
                <w:rFonts w:ascii="Times New Roman" w:hAnsi="Times New Roman"/>
                <w:sz w:val="28"/>
              </w:rPr>
            </w:pPr>
            <w:r>
              <w:rPr>
                <w:rFonts w:ascii="Times New Roman" w:hAnsi="Times New Roman"/>
                <w:sz w:val="28"/>
              </w:rPr>
              <w:t>33</w:t>
            </w:r>
          </w:p>
        </w:tc>
        <w:tc>
          <w:tcPr>
            <w:tcW w:w="7845" w:type="dxa"/>
          </w:tcPr>
          <w:p>
            <w:pPr>
              <w:rPr>
                <w:rFonts w:ascii="Times New Roman" w:hAnsi="Times New Roman"/>
                <w:sz w:val="28"/>
              </w:rPr>
            </w:pPr>
            <w:r>
              <w:rPr>
                <w:rFonts w:ascii="Times New Roman" w:hAnsi="Times New Roman"/>
                <w:sz w:val="28"/>
              </w:rPr>
              <w:t>Обеспечение неукоснительного исполнения административного регламента предоставления муниципальной услуги «Оформление и выдача справок, выписок и копий архивных документов» (Постановление администрации МО «Окинский район» от 11.10.2018 г. № 254)</w:t>
            </w:r>
          </w:p>
        </w:tc>
        <w:tc>
          <w:tcPr>
            <w:tcW w:w="1559" w:type="dxa"/>
          </w:tcPr>
          <w:p>
            <w:pPr>
              <w:jc w:val="center"/>
              <w:rPr>
                <w:rFonts w:ascii="Times New Roman" w:hAnsi="Times New Roman"/>
                <w:sz w:val="28"/>
              </w:rPr>
            </w:pPr>
            <w:r>
              <w:rPr>
                <w:rFonts w:ascii="Times New Roman" w:hAnsi="Times New Roman"/>
                <w:sz w:val="28"/>
              </w:rPr>
              <w:t>в течение года</w:t>
            </w:r>
          </w:p>
        </w:tc>
      </w:tr>
      <w:tr>
        <w:tc>
          <w:tcPr>
            <w:tcW w:w="627" w:type="dxa"/>
          </w:tcPr>
          <w:p>
            <w:pPr>
              <w:jc w:val="center"/>
              <w:rPr>
                <w:rFonts w:ascii="Times New Roman" w:hAnsi="Times New Roman"/>
                <w:color w:val="auto"/>
                <w:sz w:val="28"/>
              </w:rPr>
            </w:pPr>
            <w:r>
              <w:rPr>
                <w:rFonts w:ascii="Times New Roman" w:hAnsi="Times New Roman"/>
                <w:color w:val="auto"/>
                <w:sz w:val="28"/>
              </w:rPr>
              <w:t>34</w:t>
            </w:r>
          </w:p>
        </w:tc>
        <w:tc>
          <w:tcPr>
            <w:tcW w:w="7845" w:type="dxa"/>
          </w:tcPr>
          <w:p>
            <w:pPr>
              <w:pStyle w:val="P5"/>
              <w:rPr>
                <w:rFonts w:ascii="Times New Roman" w:hAnsi="Times New Roman"/>
                <w:color w:val="auto"/>
                <w:sz w:val="28"/>
              </w:rPr>
            </w:pPr>
            <w:r>
              <w:rPr>
                <w:rFonts w:ascii="Times New Roman" w:hAnsi="Times New Roman"/>
                <w:color w:val="auto"/>
                <w:sz w:val="28"/>
              </w:rPr>
              <w:t xml:space="preserve">Участие  в ежегодном конкурсе «Лучший архивный отдел (архив) муниципального образования РБ»</w:t>
            </w:r>
          </w:p>
        </w:tc>
        <w:tc>
          <w:tcPr>
            <w:tcW w:w="1559" w:type="dxa"/>
          </w:tcPr>
          <w:p>
            <w:pPr>
              <w:jc w:val="center"/>
              <w:rPr>
                <w:rFonts w:ascii="Times New Roman" w:hAnsi="Times New Roman"/>
                <w:color w:val="auto"/>
                <w:sz w:val="28"/>
              </w:rPr>
            </w:pPr>
            <w:r>
              <w:rPr>
                <w:rFonts w:ascii="Times New Roman" w:hAnsi="Times New Roman"/>
                <w:color w:val="auto"/>
                <w:sz w:val="28"/>
              </w:rPr>
              <w:t>1 квартал</w:t>
            </w:r>
          </w:p>
        </w:tc>
      </w:tr>
      <w:tr>
        <w:tc>
          <w:tcPr>
            <w:tcW w:w="627" w:type="dxa"/>
          </w:tcPr>
          <w:p>
            <w:pPr>
              <w:jc w:val="center"/>
              <w:rPr>
                <w:rFonts w:ascii="Times New Roman" w:hAnsi="Times New Roman"/>
                <w:sz w:val="28"/>
              </w:rPr>
            </w:pPr>
            <w:r>
              <w:rPr>
                <w:rFonts w:ascii="Times New Roman" w:hAnsi="Times New Roman"/>
                <w:sz w:val="28"/>
              </w:rPr>
              <w:t>35</w:t>
            </w:r>
          </w:p>
        </w:tc>
        <w:tc>
          <w:tcPr>
            <w:tcW w:w="7845" w:type="dxa"/>
          </w:tcPr>
          <w:p>
            <w:pPr>
              <w:rPr>
                <w:rFonts w:ascii="Times New Roman" w:hAnsi="Times New Roman"/>
                <w:sz w:val="28"/>
              </w:rPr>
            </w:pPr>
            <w:r>
              <w:rPr>
                <w:rFonts w:ascii="Times New Roman" w:hAnsi="Times New Roman"/>
                <w:sz w:val="28"/>
              </w:rPr>
              <w:t>Участие в работе расширенной Коллегии Министерства культуры РБ</w:t>
            </w:r>
          </w:p>
        </w:tc>
        <w:tc>
          <w:tcPr>
            <w:tcW w:w="1559" w:type="dxa"/>
          </w:tcPr>
          <w:p>
            <w:pPr>
              <w:jc w:val="center"/>
              <w:rPr>
                <w:rFonts w:ascii="Times New Roman" w:hAnsi="Times New Roman"/>
                <w:sz w:val="28"/>
              </w:rPr>
            </w:pPr>
            <w:r>
              <w:rPr>
                <w:rFonts w:ascii="Times New Roman" w:hAnsi="Times New Roman"/>
                <w:sz w:val="28"/>
              </w:rPr>
              <w:t>1 квартал</w:t>
            </w:r>
          </w:p>
        </w:tc>
      </w:tr>
      <w:tr>
        <w:tc>
          <w:tcPr>
            <w:tcW w:w="627" w:type="dxa"/>
          </w:tcPr>
          <w:p>
            <w:pPr>
              <w:jc w:val="center"/>
              <w:rPr>
                <w:rFonts w:ascii="Times New Roman" w:hAnsi="Times New Roman"/>
                <w:sz w:val="28"/>
              </w:rPr>
            </w:pPr>
            <w:r>
              <w:rPr>
                <w:rFonts w:ascii="Times New Roman" w:hAnsi="Times New Roman"/>
                <w:sz w:val="28"/>
              </w:rPr>
              <w:t>36</w:t>
            </w:r>
          </w:p>
        </w:tc>
        <w:tc>
          <w:tcPr>
            <w:tcW w:w="7845" w:type="dxa"/>
          </w:tcPr>
          <w:p>
            <w:pPr>
              <w:rPr>
                <w:rFonts w:ascii="Times New Roman" w:hAnsi="Times New Roman"/>
                <w:sz w:val="28"/>
              </w:rPr>
            </w:pPr>
            <w:r>
              <w:rPr>
                <w:rFonts w:ascii="Times New Roman" w:hAnsi="Times New Roman"/>
                <w:sz w:val="28"/>
              </w:rPr>
              <w:t>Участие в работе выездного заседания Экспертно-проверочной комиссии Министерства культуры РБ</w:t>
            </w:r>
          </w:p>
        </w:tc>
        <w:tc>
          <w:tcPr>
            <w:tcW w:w="1559" w:type="dxa"/>
          </w:tcPr>
          <w:p>
            <w:pPr>
              <w:jc w:val="center"/>
              <w:rPr>
                <w:rFonts w:ascii="Times New Roman" w:hAnsi="Times New Roman"/>
                <w:sz w:val="28"/>
              </w:rPr>
            </w:pPr>
            <w:r>
              <w:rPr>
                <w:rFonts w:ascii="Times New Roman" w:hAnsi="Times New Roman"/>
                <w:sz w:val="28"/>
              </w:rPr>
              <w:t>3 квартал</w:t>
            </w:r>
          </w:p>
        </w:tc>
      </w:tr>
      <w:tr>
        <w:tc>
          <w:tcPr>
            <w:tcW w:w="10031" w:type="dxa"/>
            <w:gridSpan w:val="3"/>
          </w:tcPr>
          <w:p>
            <w:pPr>
              <w:jc w:val="center"/>
              <w:rPr>
                <w:rFonts w:ascii="Times New Roman" w:hAnsi="Times New Roman"/>
                <w:b w:val="1"/>
                <w:sz w:val="28"/>
              </w:rPr>
            </w:pPr>
            <w:r>
              <w:rPr>
                <w:rFonts w:ascii="Times New Roman" w:hAnsi="Times New Roman"/>
                <w:b w:val="1"/>
                <w:sz w:val="28"/>
              </w:rPr>
              <w:t>1 КВАРТАЛ</w:t>
            </w:r>
          </w:p>
        </w:tc>
      </w:tr>
      <w:tr>
        <w:tc>
          <w:tcPr>
            <w:tcW w:w="627" w:type="dxa"/>
          </w:tcPr>
          <w:p>
            <w:pPr>
              <w:pStyle w:val="P4"/>
              <w:numPr>
                <w:ilvl w:val="0"/>
                <w:numId w:val="1"/>
              </w:numPr>
              <w:jc w:val="center"/>
              <w:rPr>
                <w:rFonts w:ascii="Times New Roman" w:hAnsi="Times New Roman"/>
                <w:color w:val="auto"/>
                <w:sz w:val="28"/>
              </w:rPr>
            </w:pPr>
          </w:p>
        </w:tc>
        <w:tc>
          <w:tcPr>
            <w:tcW w:w="7845" w:type="dxa"/>
          </w:tcPr>
          <w:p>
            <w:pPr>
              <w:rPr>
                <w:rFonts w:ascii="Times New Roman" w:hAnsi="Times New Roman"/>
                <w:color w:val="auto"/>
                <w:sz w:val="28"/>
              </w:rPr>
            </w:pPr>
            <w:r>
              <w:rPr>
                <w:rFonts w:ascii="Times New Roman" w:hAnsi="Times New Roman"/>
                <w:color w:val="auto"/>
                <w:sz w:val="28"/>
              </w:rPr>
              <w:t xml:space="preserve">Подготовка и проведение семинара с руководителями организаций и учреждений, главами (специалистами) сельских поселений, с лицами, ответственными  за делопроизводство по обеспечению сохранности документов по личному составу на тему «Подготовка документов на постоянное хранение. Составление описей. Внедрение Правил хранения, комплектования, учёта и использования документов Архивного фонда РФ и других архивных документов в государственных органах, органах местного самоуправления и организациях, утверждённых приказом Федерального архивного агентства от 31.07.2023 № 77 »</w:t>
            </w:r>
          </w:p>
        </w:tc>
        <w:tc>
          <w:tcPr>
            <w:tcW w:w="1559" w:type="dxa"/>
          </w:tcPr>
          <w:p>
            <w:pPr>
              <w:jc w:val="center"/>
              <w:rPr>
                <w:rFonts w:ascii="Times New Roman" w:hAnsi="Times New Roman"/>
                <w:color w:val="auto"/>
                <w:sz w:val="28"/>
              </w:rPr>
            </w:pPr>
            <w:r>
              <w:rPr>
                <w:rFonts w:ascii="Times New Roman" w:hAnsi="Times New Roman"/>
                <w:color w:val="auto"/>
                <w:sz w:val="28"/>
              </w:rPr>
              <w:t>январь</w:t>
            </w:r>
          </w:p>
        </w:tc>
      </w:tr>
      <w:tr>
        <w:tc>
          <w:tcPr>
            <w:tcW w:w="627" w:type="dxa"/>
          </w:tcPr>
          <w:p>
            <w:pPr>
              <w:pStyle w:val="P4"/>
              <w:numPr>
                <w:ilvl w:val="0"/>
                <w:numId w:val="1"/>
              </w:numPr>
              <w:jc w:val="center"/>
              <w:rPr>
                <w:rFonts w:ascii="Times New Roman" w:hAnsi="Times New Roman"/>
                <w:color w:val="auto"/>
                <w:sz w:val="28"/>
              </w:rPr>
            </w:pPr>
          </w:p>
        </w:tc>
        <w:tc>
          <w:tcPr>
            <w:tcW w:w="7845" w:type="dxa"/>
          </w:tcPr>
          <w:p>
            <w:pPr>
              <w:rPr>
                <w:rFonts w:ascii="Times New Roman" w:hAnsi="Times New Roman"/>
                <w:color w:val="auto"/>
                <w:sz w:val="28"/>
              </w:rPr>
            </w:pPr>
            <w:r>
              <w:rPr>
                <w:rFonts w:ascii="Times New Roman" w:hAnsi="Times New Roman"/>
                <w:color w:val="auto"/>
                <w:sz w:val="28"/>
              </w:rPr>
              <w:t xml:space="preserve">Экспонирование в читальном зале архива документов из фонда личного происхождения  ветерана труда, труженика тыла Наханцакова Е.Ц. к 95-летию  и публикация статьи в газете "АХА"</w:t>
            </w:r>
          </w:p>
        </w:tc>
        <w:tc>
          <w:tcPr>
            <w:tcW w:w="1559" w:type="dxa"/>
          </w:tcPr>
          <w:p>
            <w:pPr>
              <w:jc w:val="center"/>
              <w:rPr>
                <w:rFonts w:ascii="Times New Roman" w:hAnsi="Times New Roman"/>
                <w:color w:val="auto"/>
                <w:sz w:val="28"/>
              </w:rPr>
            </w:pPr>
            <w:r>
              <w:rPr>
                <w:rFonts w:ascii="Times New Roman" w:hAnsi="Times New Roman"/>
                <w:color w:val="auto"/>
                <w:sz w:val="28"/>
              </w:rPr>
              <w:t>январь</w:t>
            </w:r>
          </w:p>
        </w:tc>
      </w:tr>
      <w:tr>
        <w:tc>
          <w:tcPr>
            <w:tcW w:w="627" w:type="dxa"/>
          </w:tcPr>
          <w:p>
            <w:pPr>
              <w:pStyle w:val="P4"/>
              <w:numPr>
                <w:ilvl w:val="0"/>
                <w:numId w:val="1"/>
              </w:numPr>
              <w:jc w:val="center"/>
              <w:rPr>
                <w:rFonts w:ascii="Times New Roman" w:hAnsi="Times New Roman"/>
                <w:color w:val="auto"/>
                <w:sz w:val="28"/>
              </w:rPr>
            </w:pPr>
          </w:p>
        </w:tc>
        <w:tc>
          <w:tcPr>
            <w:tcW w:w="7845" w:type="dxa"/>
          </w:tcPr>
          <w:p>
            <w:pPr>
              <w:rPr>
                <w:rFonts w:ascii="Times New Roman" w:hAnsi="Times New Roman"/>
                <w:color w:val="auto"/>
                <w:sz w:val="28"/>
              </w:rPr>
            </w:pPr>
            <w:r>
              <w:rPr>
                <w:rFonts w:ascii="Times New Roman" w:hAnsi="Times New Roman"/>
                <w:color w:val="auto"/>
                <w:sz w:val="28"/>
              </w:rPr>
              <w:t xml:space="preserve">Проведение научно-технической обработки документов, утверждение на ЭПК Министерства культуры РБ описей дел постоянного хранения и по личному  составу Совета депутатов МО «Окинский район», администрации МО СП «Орликское»</w:t>
            </w:r>
          </w:p>
        </w:tc>
        <w:tc>
          <w:tcPr>
            <w:tcW w:w="1559" w:type="dxa"/>
          </w:tcPr>
          <w:p>
            <w:pPr>
              <w:jc w:val="center"/>
              <w:rPr>
                <w:rFonts w:ascii="Times New Roman" w:hAnsi="Times New Roman"/>
                <w:color w:val="auto"/>
                <w:sz w:val="28"/>
              </w:rPr>
            </w:pPr>
            <w:r>
              <w:rPr>
                <w:rFonts w:ascii="Times New Roman" w:hAnsi="Times New Roman"/>
                <w:color w:val="auto"/>
                <w:sz w:val="28"/>
              </w:rPr>
              <w:t>февраль</w:t>
            </w:r>
          </w:p>
        </w:tc>
      </w:tr>
      <w:tr>
        <w:tc>
          <w:tcPr>
            <w:tcW w:w="627" w:type="dxa"/>
          </w:tcPr>
          <w:p>
            <w:pPr>
              <w:pStyle w:val="P4"/>
              <w:numPr>
                <w:ilvl w:val="0"/>
                <w:numId w:val="1"/>
              </w:numPr>
              <w:jc w:val="center"/>
              <w:rPr>
                <w:rFonts w:ascii="Times New Roman" w:hAnsi="Times New Roman"/>
                <w:color w:val="auto"/>
                <w:sz w:val="28"/>
              </w:rPr>
            </w:pPr>
          </w:p>
        </w:tc>
        <w:tc>
          <w:tcPr>
            <w:tcW w:w="7845" w:type="dxa"/>
          </w:tcPr>
          <w:p>
            <w:pPr>
              <w:rPr>
                <w:rFonts w:ascii="Times New Roman" w:hAnsi="Times New Roman"/>
                <w:color w:val="auto"/>
                <w:sz w:val="28"/>
              </w:rPr>
            </w:pPr>
            <w:r>
              <w:rPr>
                <w:rFonts w:ascii="Times New Roman" w:hAnsi="Times New Roman"/>
                <w:color w:val="auto"/>
                <w:sz w:val="28"/>
              </w:rPr>
              <w:t xml:space="preserve">Фотодокументальная выставка "Мы славим Вас, Отечества сыны!", посвященная Дню защитника Отечества </w:t>
            </w:r>
          </w:p>
        </w:tc>
        <w:tc>
          <w:tcPr>
            <w:tcW w:w="1559" w:type="dxa"/>
          </w:tcPr>
          <w:p>
            <w:pPr>
              <w:jc w:val="center"/>
              <w:rPr>
                <w:rFonts w:ascii="Times New Roman" w:hAnsi="Times New Roman"/>
                <w:color w:val="auto"/>
                <w:sz w:val="28"/>
              </w:rPr>
            </w:pPr>
            <w:r>
              <w:rPr>
                <w:rFonts w:ascii="Times New Roman" w:hAnsi="Times New Roman"/>
                <w:color w:val="auto"/>
                <w:sz w:val="28"/>
              </w:rPr>
              <w:t>февраль</w:t>
            </w:r>
          </w:p>
        </w:tc>
      </w:tr>
      <w:tr>
        <w:tc>
          <w:tcPr>
            <w:tcW w:w="627" w:type="dxa"/>
          </w:tcPr>
          <w:p>
            <w:pPr>
              <w:pStyle w:val="P4"/>
              <w:numPr>
                <w:ilvl w:val="0"/>
                <w:numId w:val="1"/>
              </w:numPr>
              <w:jc w:val="center"/>
              <w:rPr>
                <w:rFonts w:ascii="Times New Roman" w:hAnsi="Times New Roman"/>
                <w:sz w:val="28"/>
              </w:rPr>
            </w:pPr>
          </w:p>
        </w:tc>
        <w:tc>
          <w:tcPr>
            <w:tcW w:w="7845" w:type="dxa"/>
          </w:tcPr>
          <w:p>
            <w:pPr>
              <w:rPr>
                <w:rFonts w:ascii="Times New Roman" w:hAnsi="Times New Roman"/>
                <w:sz w:val="28"/>
              </w:rPr>
            </w:pPr>
            <w:r>
              <w:rPr>
                <w:rFonts w:ascii="Times New Roman" w:hAnsi="Times New Roman"/>
                <w:sz w:val="28"/>
              </w:rPr>
              <w:t xml:space="preserve">Фотодокументальная выставка «Великий учитель», посвященная  70-летию со дня рождения Ламы-гелонга Данзан-Хайбзун Самаева</w:t>
            </w:r>
            <w:r>
              <w:rPr>
                <w:rFonts w:ascii="Times New Roman" w:hAnsi="Times New Roman"/>
              </w:rPr>
              <w:t xml:space="preserve"> </w:t>
            </w:r>
            <w:r>
              <w:rPr>
                <w:rFonts w:ascii="Times New Roman" w:hAnsi="Times New Roman"/>
                <w:sz w:val="28"/>
              </w:rPr>
              <w:t xml:space="preserve"> и публикация статьи в газете "АХА"</w:t>
            </w:r>
          </w:p>
        </w:tc>
        <w:tc>
          <w:tcPr>
            <w:tcW w:w="1559" w:type="dxa"/>
          </w:tcPr>
          <w:p>
            <w:pPr>
              <w:jc w:val="center"/>
              <w:rPr>
                <w:rFonts w:ascii="Times New Roman" w:hAnsi="Times New Roman"/>
                <w:sz w:val="28"/>
              </w:rPr>
            </w:pPr>
            <w:r>
              <w:rPr>
                <w:rFonts w:ascii="Times New Roman" w:hAnsi="Times New Roman"/>
                <w:sz w:val="28"/>
              </w:rPr>
              <w:t>март</w:t>
            </w:r>
          </w:p>
        </w:tc>
      </w:tr>
      <w:tr>
        <w:tc>
          <w:tcPr>
            <w:tcW w:w="627" w:type="dxa"/>
          </w:tcPr>
          <w:p>
            <w:pPr>
              <w:pStyle w:val="P4"/>
              <w:numPr>
                <w:ilvl w:val="0"/>
                <w:numId w:val="1"/>
              </w:numPr>
              <w:jc w:val="center"/>
              <w:rPr>
                <w:rFonts w:ascii="Times New Roman" w:hAnsi="Times New Roman"/>
                <w:color w:val="000000"/>
                <w:sz w:val="28"/>
              </w:rPr>
            </w:pPr>
          </w:p>
        </w:tc>
        <w:tc>
          <w:tcPr>
            <w:tcW w:w="7845" w:type="dxa"/>
          </w:tcPr>
          <w:p>
            <w:pPr>
              <w:rPr>
                <w:rFonts w:ascii="Times New Roman" w:hAnsi="Times New Roman"/>
                <w:color w:val="000000"/>
                <w:sz w:val="28"/>
              </w:rPr>
            </w:pPr>
            <w:r>
              <w:rPr>
                <w:rFonts w:ascii="Times New Roman" w:hAnsi="Times New Roman"/>
                <w:color w:val="000000"/>
                <w:sz w:val="28"/>
              </w:rPr>
              <w:t xml:space="preserve">Проведение научно-технической обработки документов, утверждение на ЭПК Министерства культуры РБ описей дел постоянного хранения и по личному  составу    администрации МО СП «Бурунгольское»,  МКУ «Управление культуры администрации МО «Окинский район», АУ РБ «Окинский лесхоз»,  утверждение описей дел постоянного хранения Прокуратуры Окинского района , МАУ "Административно -хозяйственный отдел администрации МО "Окинский район", МКУ "Комитет строительства, имущественных и земельных отношений администрации МО "Окинский район"</w:t>
            </w:r>
          </w:p>
        </w:tc>
        <w:tc>
          <w:tcPr>
            <w:tcW w:w="1559" w:type="dxa"/>
          </w:tcPr>
          <w:p>
            <w:pPr>
              <w:jc w:val="center"/>
              <w:rPr>
                <w:rFonts w:ascii="Times New Roman" w:hAnsi="Times New Roman"/>
                <w:sz w:val="28"/>
              </w:rPr>
            </w:pPr>
            <w:r>
              <w:rPr>
                <w:rFonts w:ascii="Times New Roman" w:hAnsi="Times New Roman"/>
                <w:sz w:val="28"/>
              </w:rPr>
              <w:t>март</w:t>
            </w:r>
          </w:p>
        </w:tc>
      </w:tr>
      <w:tr>
        <w:tc>
          <w:tcPr>
            <w:tcW w:w="627" w:type="dxa"/>
          </w:tcPr>
          <w:p>
            <w:pPr>
              <w:pStyle w:val="P4"/>
              <w:numPr>
                <w:ilvl w:val="0"/>
                <w:numId w:val="1"/>
              </w:numPr>
              <w:jc w:val="center"/>
              <w:rPr>
                <w:rFonts w:ascii="Times New Roman" w:hAnsi="Times New Roman"/>
                <w:sz w:val="28"/>
              </w:rPr>
            </w:pPr>
          </w:p>
        </w:tc>
        <w:tc>
          <w:tcPr>
            <w:tcW w:w="7845" w:type="dxa"/>
          </w:tcPr>
          <w:p>
            <w:pPr>
              <w:rPr>
                <w:rFonts w:ascii="Times New Roman" w:hAnsi="Times New Roman"/>
                <w:sz w:val="28"/>
              </w:rPr>
            </w:pPr>
            <w:r>
              <w:rPr>
                <w:rFonts w:ascii="Times New Roman" w:hAnsi="Times New Roman"/>
                <w:sz w:val="28"/>
              </w:rPr>
              <w:t xml:space="preserve"> Проведение  Дня открытых дверей  в рамках Всероссийского Дня архивов. Выставка. Публикация статьи в газете "АХА"</w:t>
            </w:r>
          </w:p>
        </w:tc>
        <w:tc>
          <w:tcPr>
            <w:tcW w:w="1559" w:type="dxa"/>
          </w:tcPr>
          <w:p>
            <w:pPr>
              <w:jc w:val="center"/>
              <w:rPr>
                <w:rFonts w:ascii="Times New Roman" w:hAnsi="Times New Roman"/>
                <w:sz w:val="28"/>
              </w:rPr>
            </w:pPr>
            <w:r>
              <w:rPr>
                <w:rFonts w:ascii="Times New Roman" w:hAnsi="Times New Roman"/>
                <w:sz w:val="28"/>
              </w:rPr>
              <w:t>10 марта</w:t>
            </w:r>
          </w:p>
          <w:p>
            <w:pPr>
              <w:jc w:val="center"/>
              <w:rPr>
                <w:rFonts w:ascii="Times New Roman" w:hAnsi="Times New Roman"/>
                <w:sz w:val="28"/>
              </w:rPr>
            </w:pPr>
            <w:r>
              <w:rPr>
                <w:rFonts w:ascii="Times New Roman" w:hAnsi="Times New Roman"/>
                <w:sz w:val="28"/>
              </w:rPr>
              <w:t>Чит.зал архива</w:t>
            </w:r>
          </w:p>
        </w:tc>
      </w:tr>
      <w:tr>
        <w:tc>
          <w:tcPr>
            <w:tcW w:w="627" w:type="dxa"/>
          </w:tcPr>
          <w:p>
            <w:pPr>
              <w:pStyle w:val="P4"/>
              <w:numPr>
                <w:ilvl w:val="0"/>
                <w:numId w:val="1"/>
              </w:numPr>
              <w:jc w:val="center"/>
              <w:rPr>
                <w:rFonts w:ascii="Times New Roman" w:hAnsi="Times New Roman"/>
                <w:sz w:val="28"/>
              </w:rPr>
            </w:pPr>
          </w:p>
        </w:tc>
        <w:tc>
          <w:tcPr>
            <w:tcW w:w="7845" w:type="dxa"/>
          </w:tcPr>
          <w:p>
            <w:pPr>
              <w:rPr>
                <w:rFonts w:ascii="Times New Roman" w:hAnsi="Times New Roman"/>
                <w:sz w:val="28"/>
              </w:rPr>
            </w:pPr>
            <w:r>
              <w:rPr>
                <w:rFonts w:ascii="Times New Roman" w:hAnsi="Times New Roman"/>
                <w:sz w:val="28"/>
              </w:rPr>
              <w:t>Участие в расширенном заседании Коллегии Министерства культуры РБ по итогам 2023 г. и задачам на 2024 г.</w:t>
            </w:r>
          </w:p>
        </w:tc>
        <w:tc>
          <w:tcPr>
            <w:tcW w:w="1559" w:type="dxa"/>
          </w:tcPr>
          <w:p>
            <w:pPr>
              <w:jc w:val="center"/>
              <w:rPr>
                <w:rFonts w:ascii="Times New Roman" w:hAnsi="Times New Roman"/>
                <w:sz w:val="28"/>
              </w:rPr>
            </w:pPr>
            <w:r>
              <w:rPr>
                <w:rFonts w:ascii="Times New Roman" w:hAnsi="Times New Roman"/>
                <w:sz w:val="28"/>
              </w:rPr>
              <w:t>март</w:t>
            </w:r>
          </w:p>
        </w:tc>
      </w:tr>
      <w:tr>
        <w:tc>
          <w:tcPr>
            <w:tcW w:w="10031" w:type="dxa"/>
            <w:gridSpan w:val="3"/>
          </w:tcPr>
          <w:p>
            <w:pPr>
              <w:jc w:val="center"/>
              <w:rPr>
                <w:rFonts w:ascii="Times New Roman" w:hAnsi="Times New Roman"/>
                <w:b w:val="1"/>
                <w:sz w:val="28"/>
              </w:rPr>
            </w:pPr>
            <w:r>
              <w:rPr>
                <w:rFonts w:ascii="Times New Roman" w:hAnsi="Times New Roman"/>
                <w:b w:val="1"/>
                <w:sz w:val="28"/>
              </w:rPr>
              <w:t>2 КВАРТАЛ</w:t>
            </w:r>
          </w:p>
        </w:tc>
      </w:tr>
      <w:tr>
        <w:tc>
          <w:tcPr>
            <w:tcW w:w="627" w:type="dxa"/>
          </w:tcPr>
          <w:p>
            <w:pPr>
              <w:pStyle w:val="P4"/>
              <w:numPr>
                <w:ilvl w:val="0"/>
                <w:numId w:val="2"/>
              </w:numPr>
              <w:jc w:val="center"/>
              <w:rPr>
                <w:rFonts w:ascii="Times New Roman" w:hAnsi="Times New Roman"/>
                <w:sz w:val="28"/>
              </w:rPr>
            </w:pPr>
          </w:p>
        </w:tc>
        <w:tc>
          <w:tcPr>
            <w:tcW w:w="7845" w:type="dxa"/>
            <w:tcBorders>
              <w:bottom w:val="single" w:sz="4" w:space="0" w:shadow="0" w:frame="0" w:color="auto"/>
            </w:tcBorders>
          </w:tcPr>
          <w:p>
            <w:pPr>
              <w:rPr>
                <w:rFonts w:ascii="Times New Roman" w:hAnsi="Times New Roman"/>
                <w:sz w:val="28"/>
              </w:rPr>
            </w:pPr>
            <w:r>
              <w:rPr>
                <w:rFonts w:ascii="Times New Roman" w:hAnsi="Times New Roman"/>
                <w:sz w:val="28"/>
              </w:rPr>
              <w:t xml:space="preserve">Проведение научно-технической обработки документов, утверждение на ЭПК Министерства культуры РБ описей дел постоянного хранения и по личному  составу  администрации МО «Окинский район», МКУ «Управление делами администрации МО «Окинский район», Финансового управления администрации МО «Окинский район», ГБУЗ «Окинская ЦРБ», МАУ «Дирекция ТТП сойотов», утверждение описей постоянного хранения Судебного участка мирового судьи Окинского района РБ, МКУ «Комитет экономики администрации МО «Окинский район»,  МКУ «Комитет по социальной политике администрации МО «Окинский район», МКУ "Комитет строительства, имущественных и земельных отношений администрации МО "Окинский район"</w:t>
            </w:r>
          </w:p>
        </w:tc>
        <w:tc>
          <w:tcPr>
            <w:tcW w:w="1559" w:type="dxa"/>
          </w:tcPr>
          <w:p>
            <w:pPr>
              <w:jc w:val="center"/>
              <w:rPr>
                <w:rFonts w:ascii="Times New Roman" w:hAnsi="Times New Roman"/>
                <w:sz w:val="28"/>
              </w:rPr>
            </w:pPr>
            <w:r>
              <w:rPr>
                <w:rFonts w:ascii="Times New Roman" w:hAnsi="Times New Roman"/>
                <w:sz w:val="28"/>
              </w:rPr>
              <w:t>апрель</w:t>
            </w:r>
          </w:p>
        </w:tc>
      </w:tr>
      <w:tr>
        <w:tc>
          <w:tcPr>
            <w:tcW w:w="627" w:type="dxa"/>
          </w:tcPr>
          <w:p>
            <w:pPr>
              <w:pStyle w:val="P4"/>
              <w:numPr>
                <w:ilvl w:val="0"/>
                <w:numId w:val="2"/>
              </w:numPr>
              <w:jc w:val="center"/>
              <w:rPr>
                <w:rFonts w:ascii="Times New Roman" w:hAnsi="Times New Roman"/>
                <w:sz w:val="28"/>
              </w:rPr>
            </w:pPr>
          </w:p>
        </w:tc>
        <w:tc>
          <w:tcPr>
            <w:tcW w:w="7845" w:type="dxa"/>
            <w:tcBorders>
              <w:bottom w:val="single" w:sz="4" w:space="0" w:shadow="0" w:frame="0" w:color="auto"/>
            </w:tcBorders>
          </w:tcPr>
          <w:p>
            <w:pPr>
              <w:rPr>
                <w:rFonts w:ascii="Times New Roman" w:hAnsi="Times New Roman"/>
                <w:sz w:val="28"/>
              </w:rPr>
            </w:pPr>
            <w:r>
              <w:rPr>
                <w:rFonts w:ascii="Times New Roman" w:hAnsi="Times New Roman"/>
                <w:sz w:val="28"/>
              </w:rPr>
              <w:t>Научно-техническая обработка документов личного происхождения</w:t>
            </w:r>
          </w:p>
        </w:tc>
        <w:tc>
          <w:tcPr>
            <w:tcW w:w="1559" w:type="dxa"/>
          </w:tcPr>
          <w:p>
            <w:pPr>
              <w:jc w:val="center"/>
              <w:rPr>
                <w:rFonts w:ascii="Times New Roman" w:hAnsi="Times New Roman"/>
                <w:sz w:val="28"/>
              </w:rPr>
            </w:pPr>
            <w:r>
              <w:rPr>
                <w:rFonts w:ascii="Times New Roman" w:hAnsi="Times New Roman"/>
                <w:sz w:val="28"/>
              </w:rPr>
              <w:t>апрель</w:t>
            </w:r>
          </w:p>
        </w:tc>
      </w:tr>
      <w:tr>
        <w:tc>
          <w:tcPr>
            <w:tcW w:w="627" w:type="dxa"/>
          </w:tcPr>
          <w:p>
            <w:pPr>
              <w:pStyle w:val="P4"/>
              <w:numPr>
                <w:ilvl w:val="0"/>
                <w:numId w:val="2"/>
              </w:numPr>
              <w:jc w:val="center"/>
              <w:rPr>
                <w:rFonts w:ascii="Times New Roman" w:hAnsi="Times New Roman"/>
                <w:sz w:val="28"/>
              </w:rPr>
            </w:pPr>
          </w:p>
        </w:tc>
        <w:tc>
          <w:tcPr>
            <w:tcW w:w="7845" w:type="dxa"/>
            <w:tcBorders>
              <w:bottom w:val="single" w:sz="4" w:space="0" w:shadow="0" w:frame="0" w:color="auto"/>
            </w:tcBorders>
          </w:tcPr>
          <w:p>
            <w:pPr>
              <w:rPr>
                <w:rFonts w:ascii="Times New Roman" w:hAnsi="Times New Roman"/>
                <w:sz w:val="28"/>
              </w:rPr>
            </w:pPr>
            <w:r>
              <w:rPr>
                <w:rFonts w:ascii="Times New Roman" w:hAnsi="Times New Roman"/>
                <w:sz w:val="28"/>
              </w:rPr>
              <w:t>Составление и сдача отчета за 1 квартал 2024 г.</w:t>
            </w:r>
          </w:p>
        </w:tc>
        <w:tc>
          <w:tcPr>
            <w:tcW w:w="1559" w:type="dxa"/>
          </w:tcPr>
          <w:p>
            <w:pPr>
              <w:jc w:val="center"/>
              <w:rPr>
                <w:rFonts w:ascii="Times New Roman" w:hAnsi="Times New Roman"/>
                <w:sz w:val="28"/>
              </w:rPr>
            </w:pPr>
            <w:r>
              <w:rPr>
                <w:rFonts w:ascii="Times New Roman" w:hAnsi="Times New Roman"/>
                <w:sz w:val="28"/>
              </w:rPr>
              <w:t>до 5 апреля</w:t>
            </w:r>
          </w:p>
        </w:tc>
      </w:tr>
      <w:tr>
        <w:tc>
          <w:tcPr>
            <w:tcW w:w="627" w:type="dxa"/>
            <w:tcBorders>
              <w:right w:val="single" w:sz="4" w:space="0" w:shadow="0" w:frame="0" w:color="auto"/>
            </w:tcBorders>
          </w:tcPr>
          <w:p>
            <w:pPr>
              <w:jc w:val="center"/>
              <w:rPr>
                <w:rFonts w:ascii="Times New Roman" w:hAnsi="Times New Roman"/>
                <w:sz w:val="28"/>
              </w:rPr>
            </w:pPr>
            <w:r>
              <w:rPr>
                <w:rFonts w:ascii="Times New Roman" w:hAnsi="Times New Roman"/>
                <w:sz w:val="28"/>
              </w:rPr>
              <w:t xml:space="preserve">4. </w:t>
            </w:r>
          </w:p>
        </w:tc>
        <w:tc>
          <w:tcPr>
            <w:tcW w:w="784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jc w:val="both"/>
              <w:rPr>
                <w:rFonts w:ascii="Times New Roman" w:hAnsi="Times New Roman"/>
                <w:sz w:val="28"/>
              </w:rPr>
            </w:pPr>
            <w:r>
              <w:rPr>
                <w:rFonts w:ascii="Times New Roman" w:hAnsi="Times New Roman"/>
                <w:sz w:val="28"/>
              </w:rPr>
              <w:t xml:space="preserve">Проведение научно-технической обработки документов, утверждение на ЭПК Министерства культуры РБ описей дел постоянного хранения и по личному  составу: Администрация МО СП «Сойотское»,  АУ МО «Окинский район» - Редакция газеты «Аха», МКУ «Управление образования администрации МО «Окинский район»</w:t>
            </w:r>
          </w:p>
        </w:tc>
        <w:tc>
          <w:tcPr>
            <w:tcW w:w="1559" w:type="dxa"/>
            <w:tcBorders>
              <w:left w:val="single" w:sz="4" w:space="0" w:shadow="0" w:frame="0" w:color="auto"/>
            </w:tcBorders>
          </w:tcPr>
          <w:p>
            <w:pPr>
              <w:jc w:val="center"/>
              <w:rPr>
                <w:rFonts w:ascii="Times New Roman" w:hAnsi="Times New Roman"/>
                <w:sz w:val="28"/>
              </w:rPr>
            </w:pPr>
          </w:p>
        </w:tc>
      </w:tr>
      <w:tr>
        <w:tc>
          <w:tcPr>
            <w:tcW w:w="627" w:type="dxa"/>
            <w:tcBorders>
              <w:right w:val="single" w:sz="4" w:space="0" w:shadow="0" w:frame="0" w:color="auto"/>
            </w:tcBorders>
          </w:tcPr>
          <w:p>
            <w:pPr>
              <w:jc w:val="center"/>
              <w:rPr>
                <w:rFonts w:ascii="Times New Roman" w:hAnsi="Times New Roman"/>
                <w:sz w:val="28"/>
              </w:rPr>
            </w:pPr>
            <w:r>
              <w:rPr>
                <w:rFonts w:ascii="Times New Roman" w:hAnsi="Times New Roman"/>
                <w:sz w:val="28"/>
              </w:rPr>
              <w:t>5.</w:t>
            </w:r>
          </w:p>
        </w:tc>
        <w:tc>
          <w:tcPr>
            <w:tcW w:w="784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jc w:val="both"/>
              <w:rPr>
                <w:rFonts w:ascii="Times New Roman" w:hAnsi="Times New Roman"/>
                <w:sz w:val="28"/>
              </w:rPr>
            </w:pPr>
            <w:r>
              <w:rPr>
                <w:rFonts w:ascii="Times New Roman" w:hAnsi="Times New Roman"/>
                <w:sz w:val="28"/>
              </w:rPr>
              <w:t xml:space="preserve">Фотодокументальная выставка к 105-летию со дня рождения ветерана Великой Отечественной войны 1941-1945 гг..             Налханова А.П. (Ф.№ Р-64), 110-летию со дня рождения ветерана Великой Отечественной войны 1941-1945 гг..Аюшеева Б.Б. (Ф.№Р-75), к 115-летию со дня рождения ветерана Великой Отечественной войны 1941-1945 гг. Бугалова Д.С. (Ф.№ Р-83) и публикация статьи в газете "АХА"</w:t>
            </w:r>
          </w:p>
        </w:tc>
        <w:tc>
          <w:tcPr>
            <w:tcW w:w="1559" w:type="dxa"/>
            <w:tcBorders>
              <w:left w:val="single" w:sz="4" w:space="0" w:shadow="0" w:frame="0" w:color="auto"/>
            </w:tcBorders>
          </w:tcPr>
          <w:p>
            <w:pPr>
              <w:jc w:val="center"/>
              <w:rPr>
                <w:rFonts w:ascii="Times New Roman" w:hAnsi="Times New Roman"/>
                <w:sz w:val="28"/>
              </w:rPr>
            </w:pPr>
            <w:r>
              <w:rPr>
                <w:rFonts w:ascii="Times New Roman" w:hAnsi="Times New Roman"/>
                <w:sz w:val="28"/>
              </w:rPr>
              <w:t>май</w:t>
            </w:r>
          </w:p>
          <w:p>
            <w:pPr>
              <w:jc w:val="center"/>
              <w:rPr>
                <w:rFonts w:ascii="Times New Roman" w:hAnsi="Times New Roman"/>
                <w:sz w:val="28"/>
              </w:rPr>
            </w:pPr>
          </w:p>
        </w:tc>
      </w:tr>
      <w:tr>
        <w:tc>
          <w:tcPr>
            <w:tcW w:w="627" w:type="dxa"/>
            <w:tcBorders>
              <w:right w:val="single" w:sz="4" w:space="0" w:shadow="0" w:frame="0" w:color="auto"/>
            </w:tcBorders>
          </w:tcPr>
          <w:p>
            <w:pPr>
              <w:pStyle w:val="P4"/>
              <w:ind w:hanging="0" w:left="0" w:right="0"/>
              <w:jc w:val="center"/>
              <w:rPr>
                <w:rFonts w:ascii="Times New Roman" w:hAnsi="Times New Roman"/>
                <w:sz w:val="28"/>
              </w:rPr>
            </w:pPr>
            <w:r>
              <w:rPr>
                <w:rFonts w:ascii="Times New Roman" w:hAnsi="Times New Roman"/>
                <w:sz w:val="28"/>
              </w:rPr>
              <w:t>6.</w:t>
            </w:r>
          </w:p>
        </w:tc>
        <w:tc>
          <w:tcPr>
            <w:tcW w:w="784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jc w:val="both"/>
              <w:rPr>
                <w:rFonts w:ascii="Times New Roman" w:hAnsi="Times New Roman"/>
                <w:sz w:val="28"/>
              </w:rPr>
            </w:pPr>
            <w:r>
              <w:rPr>
                <w:rFonts w:ascii="Times New Roman" w:hAnsi="Times New Roman"/>
                <w:sz w:val="28"/>
              </w:rPr>
              <w:t>Экскурсии для учащихся общеобразовательных школ, школьные уроки «Чтобы помнили…», показ видеопрезентации «Лица Победы», посвящённой 79-й годовщине Великой Победы</w:t>
            </w:r>
          </w:p>
        </w:tc>
        <w:tc>
          <w:tcPr>
            <w:tcW w:w="1559" w:type="dxa"/>
            <w:tcBorders>
              <w:left w:val="single" w:sz="4" w:space="0" w:shadow="0" w:frame="0" w:color="auto"/>
            </w:tcBorders>
          </w:tcPr>
          <w:p>
            <w:pPr>
              <w:jc w:val="center"/>
              <w:rPr>
                <w:rFonts w:ascii="Times New Roman" w:hAnsi="Times New Roman"/>
                <w:sz w:val="28"/>
              </w:rPr>
            </w:pPr>
            <w:r>
              <w:rPr>
                <w:rFonts w:ascii="Times New Roman" w:hAnsi="Times New Roman"/>
                <w:sz w:val="28"/>
              </w:rPr>
              <w:t>май</w:t>
            </w:r>
          </w:p>
        </w:tc>
      </w:tr>
      <w:tr>
        <w:tc>
          <w:tcPr>
            <w:tcW w:w="627" w:type="dxa"/>
          </w:tcPr>
          <w:p>
            <w:pPr>
              <w:pStyle w:val="P4"/>
              <w:ind w:hanging="0" w:left="0"/>
              <w:jc w:val="center"/>
              <w:rPr>
                <w:rFonts w:ascii="Times New Roman" w:hAnsi="Times New Roman"/>
                <w:sz w:val="28"/>
              </w:rPr>
            </w:pPr>
            <w:r>
              <w:rPr>
                <w:rFonts w:ascii="Times New Roman" w:hAnsi="Times New Roman"/>
                <w:sz w:val="28"/>
              </w:rPr>
              <w:t>7.</w:t>
            </w:r>
          </w:p>
        </w:tc>
        <w:tc>
          <w:tcPr>
            <w:tcW w:w="7845" w:type="dxa"/>
          </w:tcPr>
          <w:p>
            <w:pPr>
              <w:jc w:val="both"/>
              <w:rPr>
                <w:rFonts w:ascii="Times New Roman" w:hAnsi="Times New Roman"/>
                <w:sz w:val="28"/>
              </w:rPr>
            </w:pPr>
            <w:r>
              <w:rPr>
                <w:rFonts w:ascii="Times New Roman" w:hAnsi="Times New Roman"/>
                <w:sz w:val="28"/>
              </w:rPr>
              <w:t xml:space="preserve">Проведение тематических проверок архива и ведения делопроизводства  в организациях -источниках комплектования Отдела по делам архивов: МКУ "Управление образования администрации МО "Окинский район", АУ МО «Окинский район» - Редакция газеты «Аха», МАУ «Дирекция ТТП сойотов»</w:t>
            </w:r>
          </w:p>
        </w:tc>
        <w:tc>
          <w:tcPr>
            <w:tcW w:w="1559" w:type="dxa"/>
          </w:tcPr>
          <w:p>
            <w:pPr>
              <w:jc w:val="center"/>
              <w:rPr>
                <w:rFonts w:ascii="Times New Roman" w:hAnsi="Times New Roman"/>
                <w:sz w:val="28"/>
              </w:rPr>
            </w:pPr>
            <w:r>
              <w:rPr>
                <w:rFonts w:ascii="Times New Roman" w:hAnsi="Times New Roman"/>
                <w:sz w:val="28"/>
              </w:rPr>
              <w:t>июнь</w:t>
            </w:r>
          </w:p>
        </w:tc>
      </w:tr>
      <w:tr>
        <w:tc>
          <w:tcPr>
            <w:tcW w:w="627" w:type="dxa"/>
          </w:tcPr>
          <w:p>
            <w:pPr>
              <w:pStyle w:val="P4"/>
              <w:ind w:hanging="0" w:left="0"/>
              <w:jc w:val="center"/>
              <w:rPr>
                <w:rFonts w:ascii="Times New Roman" w:hAnsi="Times New Roman"/>
                <w:sz w:val="28"/>
              </w:rPr>
            </w:pPr>
            <w:r>
              <w:rPr>
                <w:rFonts w:ascii="Times New Roman" w:hAnsi="Times New Roman"/>
                <w:sz w:val="28"/>
              </w:rPr>
              <w:t xml:space="preserve">8. </w:t>
            </w:r>
          </w:p>
        </w:tc>
        <w:tc>
          <w:tcPr>
            <w:tcW w:w="7845" w:type="dxa"/>
          </w:tcPr>
          <w:p>
            <w:pPr>
              <w:jc w:val="both"/>
              <w:rPr>
                <w:rFonts w:ascii="Times New Roman" w:hAnsi="Times New Roman"/>
                <w:sz w:val="28"/>
              </w:rPr>
            </w:pPr>
            <w:r>
              <w:rPr>
                <w:rFonts w:ascii="Times New Roman" w:hAnsi="Times New Roman"/>
                <w:sz w:val="28"/>
              </w:rPr>
              <w:t>Фотодокументальная выставка к 110-летию со дня рождения председателя исполкома Окинского районного Совета депутатов трудящихся с 1946 по 1951 гг. Ангарова Ф.И. (Ф.№Р-63) и публикация статьи в газете "АХА"</w:t>
            </w:r>
          </w:p>
        </w:tc>
        <w:tc>
          <w:tcPr>
            <w:tcW w:w="1559" w:type="dxa"/>
          </w:tcPr>
          <w:p>
            <w:pPr>
              <w:jc w:val="center"/>
              <w:rPr>
                <w:rFonts w:ascii="Times New Roman" w:hAnsi="Times New Roman"/>
                <w:sz w:val="28"/>
              </w:rPr>
            </w:pPr>
            <w:r>
              <w:rPr>
                <w:rFonts w:ascii="Times New Roman" w:hAnsi="Times New Roman"/>
                <w:sz w:val="28"/>
              </w:rPr>
              <w:t>июнь</w:t>
            </w:r>
          </w:p>
        </w:tc>
      </w:tr>
      <w:tr>
        <w:tc>
          <w:tcPr>
            <w:tcW w:w="627" w:type="dxa"/>
          </w:tcPr>
          <w:p>
            <w:pPr>
              <w:pStyle w:val="P4"/>
              <w:ind w:hanging="0" w:left="0"/>
              <w:jc w:val="center"/>
              <w:rPr>
                <w:rFonts w:ascii="Times New Roman" w:hAnsi="Times New Roman"/>
                <w:sz w:val="28"/>
              </w:rPr>
            </w:pPr>
            <w:r>
              <w:rPr>
                <w:rFonts w:ascii="Times New Roman" w:hAnsi="Times New Roman"/>
                <w:sz w:val="28"/>
              </w:rPr>
              <w:t>9.</w:t>
            </w:r>
          </w:p>
        </w:tc>
        <w:tc>
          <w:tcPr>
            <w:tcW w:w="7845" w:type="dxa"/>
          </w:tcPr>
          <w:p>
            <w:pPr>
              <w:jc w:val="both"/>
              <w:rPr>
                <w:rFonts w:ascii="Times New Roman" w:hAnsi="Times New Roman"/>
                <w:sz w:val="28"/>
              </w:rPr>
            </w:pPr>
            <w:r>
              <w:rPr>
                <w:rFonts w:ascii="Times New Roman" w:hAnsi="Times New Roman"/>
                <w:sz w:val="28"/>
              </w:rPr>
              <w:t xml:space="preserve">Экспонирование в читальном зале архива документов из фонда личного происхождения ветерана труда, ветерана колхозного производства Ухеева Б.Д. к 85-летию со дня рождения </w:t>
            </w:r>
          </w:p>
        </w:tc>
        <w:tc>
          <w:tcPr>
            <w:tcW w:w="1559" w:type="dxa"/>
          </w:tcPr>
          <w:p>
            <w:pPr>
              <w:jc w:val="center"/>
              <w:rPr>
                <w:rFonts w:ascii="Times New Roman" w:hAnsi="Times New Roman"/>
                <w:sz w:val="28"/>
              </w:rPr>
            </w:pPr>
            <w:r>
              <w:rPr>
                <w:rFonts w:ascii="Times New Roman" w:hAnsi="Times New Roman"/>
                <w:sz w:val="28"/>
              </w:rPr>
              <w:t>июнь</w:t>
            </w:r>
          </w:p>
        </w:tc>
      </w:tr>
      <w:tr>
        <w:tc>
          <w:tcPr>
            <w:tcW w:w="10031" w:type="dxa"/>
            <w:gridSpan w:val="3"/>
          </w:tcPr>
          <w:p>
            <w:pPr>
              <w:jc w:val="center"/>
              <w:rPr>
                <w:rFonts w:ascii="Times New Roman" w:hAnsi="Times New Roman"/>
                <w:b w:val="1"/>
                <w:sz w:val="28"/>
              </w:rPr>
            </w:pPr>
            <w:r>
              <w:rPr>
                <w:rFonts w:ascii="Times New Roman" w:hAnsi="Times New Roman"/>
                <w:b w:val="1"/>
                <w:sz w:val="28"/>
              </w:rPr>
              <w:t xml:space="preserve">III КВАРТАЛ </w:t>
            </w:r>
          </w:p>
        </w:tc>
      </w:tr>
      <w:tr>
        <w:tc>
          <w:tcPr>
            <w:tcW w:w="627" w:type="dxa"/>
          </w:tcPr>
          <w:p>
            <w:pPr>
              <w:pStyle w:val="P4"/>
              <w:numPr>
                <w:ilvl w:val="0"/>
                <w:numId w:val="3"/>
              </w:numPr>
              <w:jc w:val="center"/>
              <w:rPr>
                <w:rFonts w:ascii="Times New Roman" w:hAnsi="Times New Roman"/>
                <w:sz w:val="28"/>
              </w:rPr>
            </w:pPr>
          </w:p>
        </w:tc>
        <w:tc>
          <w:tcPr>
            <w:tcW w:w="7845" w:type="dxa"/>
          </w:tcPr>
          <w:p>
            <w:pPr>
              <w:rPr>
                <w:rFonts w:ascii="Times New Roman" w:hAnsi="Times New Roman"/>
                <w:sz w:val="28"/>
              </w:rPr>
            </w:pPr>
            <w:r>
              <w:rPr>
                <w:rFonts w:ascii="Times New Roman" w:hAnsi="Times New Roman"/>
                <w:sz w:val="28"/>
              </w:rPr>
              <w:t xml:space="preserve">Составление и сдача в МК РБ  отчета за II квартал и 1 полугодие 2024 г.</w:t>
            </w:r>
          </w:p>
        </w:tc>
        <w:tc>
          <w:tcPr>
            <w:tcW w:w="1559" w:type="dxa"/>
          </w:tcPr>
          <w:p>
            <w:pPr>
              <w:jc w:val="center"/>
              <w:rPr>
                <w:rFonts w:ascii="Times New Roman" w:hAnsi="Times New Roman"/>
                <w:sz w:val="28"/>
              </w:rPr>
            </w:pPr>
            <w:r>
              <w:rPr>
                <w:rFonts w:ascii="Times New Roman" w:hAnsi="Times New Roman"/>
                <w:sz w:val="28"/>
              </w:rPr>
              <w:t>до 5 июля</w:t>
            </w:r>
          </w:p>
        </w:tc>
      </w:tr>
      <w:tr>
        <w:tc>
          <w:tcPr>
            <w:tcW w:w="627" w:type="dxa"/>
          </w:tcPr>
          <w:p>
            <w:pPr>
              <w:pStyle w:val="P4"/>
              <w:numPr>
                <w:ilvl w:val="0"/>
                <w:numId w:val="3"/>
              </w:numPr>
              <w:jc w:val="center"/>
              <w:rPr>
                <w:rFonts w:ascii="Times New Roman" w:hAnsi="Times New Roman"/>
                <w:sz w:val="28"/>
              </w:rPr>
            </w:pPr>
          </w:p>
        </w:tc>
        <w:tc>
          <w:tcPr>
            <w:tcW w:w="7845" w:type="dxa"/>
          </w:tcPr>
          <w:p>
            <w:pPr>
              <w:jc w:val="both"/>
              <w:rPr>
                <w:rFonts w:ascii="Times New Roman" w:hAnsi="Times New Roman"/>
                <w:sz w:val="28"/>
              </w:rPr>
            </w:pPr>
            <w:r>
              <w:rPr>
                <w:rFonts w:ascii="Times New Roman" w:hAnsi="Times New Roman"/>
                <w:sz w:val="28"/>
              </w:rPr>
              <w:t xml:space="preserve">Проведение научно-технической обработки документов, утверждение на ЭПК Министерства культуры РБ описей дел постоянного хранения и по личному  составу администрации  МО СП «Саянское»</w:t>
            </w:r>
          </w:p>
        </w:tc>
        <w:tc>
          <w:tcPr>
            <w:tcW w:w="1559" w:type="dxa"/>
          </w:tcPr>
          <w:p>
            <w:pPr>
              <w:jc w:val="center"/>
              <w:rPr>
                <w:rFonts w:ascii="Times New Roman" w:hAnsi="Times New Roman"/>
                <w:sz w:val="28"/>
              </w:rPr>
            </w:pPr>
            <w:r>
              <w:rPr>
                <w:rFonts w:ascii="Times New Roman" w:hAnsi="Times New Roman"/>
                <w:sz w:val="28"/>
              </w:rPr>
              <w:t>июль</w:t>
            </w:r>
          </w:p>
        </w:tc>
      </w:tr>
      <w:tr>
        <w:tc>
          <w:tcPr>
            <w:tcW w:w="627" w:type="dxa"/>
          </w:tcPr>
          <w:p>
            <w:pPr>
              <w:pStyle w:val="P4"/>
              <w:numPr>
                <w:ilvl w:val="0"/>
                <w:numId w:val="3"/>
              </w:numPr>
              <w:jc w:val="center"/>
              <w:rPr>
                <w:rFonts w:ascii="Times New Roman" w:hAnsi="Times New Roman"/>
                <w:sz w:val="28"/>
              </w:rPr>
            </w:pPr>
          </w:p>
        </w:tc>
        <w:tc>
          <w:tcPr>
            <w:tcW w:w="7845" w:type="dxa"/>
          </w:tcPr>
          <w:p>
            <w:pPr>
              <w:jc w:val="both"/>
              <w:rPr>
                <w:rFonts w:ascii="Times New Roman" w:hAnsi="Times New Roman"/>
                <w:sz w:val="28"/>
              </w:rPr>
            </w:pPr>
            <w:r>
              <w:rPr>
                <w:rFonts w:ascii="Times New Roman" w:hAnsi="Times New Roman"/>
                <w:sz w:val="28"/>
              </w:rPr>
              <w:t>Фотодокументальная выставка к 80-летию со дня образования районной газеты «АХА» (Ф № Р-26) и публикация статьи в газете "АХА"</w:t>
            </w:r>
          </w:p>
        </w:tc>
        <w:tc>
          <w:tcPr>
            <w:tcW w:w="1559" w:type="dxa"/>
          </w:tcPr>
          <w:p>
            <w:pPr>
              <w:jc w:val="center"/>
              <w:rPr>
                <w:rFonts w:ascii="Times New Roman" w:hAnsi="Times New Roman"/>
                <w:sz w:val="28"/>
              </w:rPr>
            </w:pPr>
            <w:r>
              <w:rPr>
                <w:rFonts w:ascii="Times New Roman" w:hAnsi="Times New Roman"/>
                <w:sz w:val="28"/>
              </w:rPr>
              <w:t>июль</w:t>
            </w:r>
          </w:p>
        </w:tc>
      </w:tr>
      <w:tr>
        <w:tc>
          <w:tcPr>
            <w:tcW w:w="627" w:type="dxa"/>
          </w:tcPr>
          <w:p>
            <w:pPr>
              <w:pStyle w:val="P4"/>
              <w:numPr>
                <w:ilvl w:val="0"/>
                <w:numId w:val="3"/>
              </w:numPr>
              <w:jc w:val="center"/>
              <w:rPr>
                <w:rFonts w:ascii="Times New Roman" w:hAnsi="Times New Roman"/>
                <w:sz w:val="28"/>
              </w:rPr>
            </w:pPr>
          </w:p>
        </w:tc>
        <w:tc>
          <w:tcPr>
            <w:tcW w:w="7845" w:type="dxa"/>
          </w:tcPr>
          <w:p>
            <w:pPr>
              <w:jc w:val="both"/>
              <w:rPr>
                <w:rFonts w:ascii="Times New Roman" w:hAnsi="Times New Roman"/>
                <w:sz w:val="28"/>
              </w:rPr>
            </w:pPr>
            <w:r>
              <w:rPr>
                <w:rFonts w:ascii="Times New Roman" w:hAnsi="Times New Roman"/>
                <w:sz w:val="28"/>
              </w:rPr>
              <w:t xml:space="preserve">Проведение комплексной проверки архива и ведения делопроизводства  в Администрации МО СП "Саянское"</w:t>
            </w:r>
          </w:p>
        </w:tc>
        <w:tc>
          <w:tcPr>
            <w:tcW w:w="1559" w:type="dxa"/>
          </w:tcPr>
          <w:p>
            <w:pPr>
              <w:jc w:val="center"/>
              <w:rPr>
                <w:rFonts w:ascii="Times New Roman" w:hAnsi="Times New Roman"/>
                <w:sz w:val="28"/>
              </w:rPr>
            </w:pPr>
            <w:r>
              <w:rPr>
                <w:rFonts w:ascii="Times New Roman" w:hAnsi="Times New Roman"/>
                <w:sz w:val="28"/>
              </w:rPr>
              <w:t>июль</w:t>
            </w:r>
          </w:p>
        </w:tc>
      </w:tr>
      <w:tr>
        <w:tc>
          <w:tcPr>
            <w:tcW w:w="627" w:type="dxa"/>
          </w:tcPr>
          <w:p>
            <w:pPr>
              <w:pStyle w:val="P4"/>
              <w:numPr>
                <w:ilvl w:val="0"/>
                <w:numId w:val="3"/>
              </w:numPr>
              <w:jc w:val="center"/>
              <w:rPr>
                <w:rFonts w:ascii="Times New Roman" w:hAnsi="Times New Roman"/>
                <w:sz w:val="28"/>
              </w:rPr>
            </w:pPr>
          </w:p>
        </w:tc>
        <w:tc>
          <w:tcPr>
            <w:tcW w:w="7845" w:type="dxa"/>
          </w:tcPr>
          <w:p>
            <w:pPr>
              <w:jc w:val="both"/>
              <w:rPr>
                <w:rFonts w:ascii="Times New Roman" w:hAnsi="Times New Roman"/>
                <w:sz w:val="28"/>
              </w:rPr>
            </w:pPr>
            <w:r>
              <w:rPr>
                <w:rFonts w:ascii="Times New Roman" w:hAnsi="Times New Roman"/>
                <w:sz w:val="28"/>
              </w:rPr>
              <w:t>Проведение научно-технической обработки документов, утверждение на ЭПК Министерства культуры РБ описей дел постоянного хранения Территориальной избирательной комиссии МО «Окинский район»</w:t>
            </w:r>
          </w:p>
        </w:tc>
        <w:tc>
          <w:tcPr>
            <w:tcW w:w="1559" w:type="dxa"/>
          </w:tcPr>
          <w:p>
            <w:pPr>
              <w:jc w:val="center"/>
              <w:rPr>
                <w:rFonts w:ascii="Times New Roman" w:hAnsi="Times New Roman"/>
                <w:sz w:val="28"/>
              </w:rPr>
            </w:pPr>
            <w:r>
              <w:rPr>
                <w:rFonts w:ascii="Times New Roman" w:hAnsi="Times New Roman"/>
                <w:sz w:val="28"/>
              </w:rPr>
              <w:t>август</w:t>
            </w:r>
          </w:p>
        </w:tc>
      </w:tr>
      <w:tr>
        <w:tc>
          <w:tcPr>
            <w:tcW w:w="627" w:type="dxa"/>
          </w:tcPr>
          <w:p>
            <w:pPr>
              <w:pStyle w:val="P4"/>
              <w:numPr>
                <w:ilvl w:val="0"/>
                <w:numId w:val="3"/>
              </w:numPr>
              <w:jc w:val="center"/>
              <w:rPr>
                <w:rFonts w:ascii="Times New Roman" w:hAnsi="Times New Roman"/>
                <w:sz w:val="28"/>
              </w:rPr>
            </w:pPr>
          </w:p>
        </w:tc>
        <w:tc>
          <w:tcPr>
            <w:tcW w:w="7845" w:type="dxa"/>
          </w:tcPr>
          <w:p>
            <w:pPr>
              <w:jc w:val="both"/>
              <w:rPr>
                <w:rFonts w:ascii="Times New Roman" w:hAnsi="Times New Roman"/>
                <w:sz w:val="28"/>
              </w:rPr>
            </w:pPr>
            <w:r>
              <w:rPr>
                <w:rFonts w:ascii="Times New Roman" w:hAnsi="Times New Roman"/>
                <w:sz w:val="28"/>
              </w:rPr>
              <w:t xml:space="preserve">Проведение тематических проверок архива и ведения делопроизводства  в  администрации МО "Окинский район", МКУ "Управление делами администрации МО "Окинский район"</w:t>
            </w:r>
          </w:p>
        </w:tc>
        <w:tc>
          <w:tcPr>
            <w:tcW w:w="1559" w:type="dxa"/>
          </w:tcPr>
          <w:p>
            <w:pPr>
              <w:jc w:val="center"/>
              <w:rPr>
                <w:rFonts w:ascii="Times New Roman" w:hAnsi="Times New Roman"/>
                <w:sz w:val="28"/>
              </w:rPr>
            </w:pPr>
            <w:r>
              <w:rPr>
                <w:rFonts w:ascii="Times New Roman" w:hAnsi="Times New Roman"/>
                <w:sz w:val="28"/>
              </w:rPr>
              <w:t>август</w:t>
            </w:r>
          </w:p>
        </w:tc>
      </w:tr>
      <w:tr>
        <w:tc>
          <w:tcPr>
            <w:tcW w:w="627" w:type="dxa"/>
          </w:tcPr>
          <w:p>
            <w:pPr>
              <w:pStyle w:val="P4"/>
              <w:numPr>
                <w:ilvl w:val="0"/>
                <w:numId w:val="3"/>
              </w:numPr>
              <w:jc w:val="center"/>
              <w:rPr>
                <w:rFonts w:ascii="Times New Roman" w:hAnsi="Times New Roman"/>
                <w:sz w:val="28"/>
              </w:rPr>
            </w:pPr>
          </w:p>
        </w:tc>
        <w:tc>
          <w:tcPr>
            <w:tcW w:w="7845" w:type="dxa"/>
          </w:tcPr>
          <w:p>
            <w:pPr>
              <w:jc w:val="both"/>
              <w:rPr>
                <w:rFonts w:ascii="Times New Roman" w:hAnsi="Times New Roman"/>
                <w:sz w:val="28"/>
              </w:rPr>
            </w:pPr>
            <w:r>
              <w:rPr>
                <w:rFonts w:ascii="Times New Roman" w:hAnsi="Times New Roman"/>
                <w:sz w:val="28"/>
              </w:rPr>
              <w:t xml:space="preserve">Проведение научно-технической обработки документов, утверждение на ЭПК Министерства культуры РБ описей дел постоянного хранения и по личному  составу Контрольно – счетной палаты МО «Окинский район», ГКУ «Центр занятости населения Окинского района»</w:t>
            </w:r>
          </w:p>
        </w:tc>
        <w:tc>
          <w:tcPr>
            <w:tcW w:w="1559" w:type="dxa"/>
          </w:tcPr>
          <w:p>
            <w:pPr>
              <w:jc w:val="center"/>
              <w:rPr>
                <w:rFonts w:ascii="Times New Roman" w:hAnsi="Times New Roman"/>
                <w:sz w:val="28"/>
              </w:rPr>
            </w:pPr>
            <w:r>
              <w:rPr>
                <w:rFonts w:ascii="Times New Roman" w:hAnsi="Times New Roman"/>
                <w:sz w:val="28"/>
              </w:rPr>
              <w:t>сентябрь</w:t>
            </w:r>
          </w:p>
        </w:tc>
      </w:tr>
      <w:tr>
        <w:tc>
          <w:tcPr>
            <w:tcW w:w="627" w:type="dxa"/>
          </w:tcPr>
          <w:p>
            <w:pPr>
              <w:pStyle w:val="P4"/>
              <w:numPr>
                <w:ilvl w:val="0"/>
                <w:numId w:val="3"/>
              </w:numPr>
              <w:jc w:val="center"/>
              <w:rPr>
                <w:rFonts w:ascii="Times New Roman" w:hAnsi="Times New Roman"/>
                <w:sz w:val="28"/>
              </w:rPr>
            </w:pPr>
          </w:p>
        </w:tc>
        <w:tc>
          <w:tcPr>
            <w:tcW w:w="7845" w:type="dxa"/>
          </w:tcPr>
          <w:p>
            <w:pPr>
              <w:jc w:val="both"/>
              <w:rPr>
                <w:rFonts w:ascii="Times New Roman" w:hAnsi="Times New Roman"/>
                <w:sz w:val="28"/>
              </w:rPr>
            </w:pPr>
            <w:r>
              <w:rPr>
                <w:rFonts w:ascii="Times New Roman" w:hAnsi="Times New Roman"/>
                <w:sz w:val="28"/>
              </w:rPr>
              <w:t>Подготовка и согласование на ЭПК Министерства культуры РБ описей фотодокументов за 2024 год</w:t>
            </w:r>
          </w:p>
        </w:tc>
        <w:tc>
          <w:tcPr>
            <w:tcW w:w="1559" w:type="dxa"/>
          </w:tcPr>
          <w:p>
            <w:pPr>
              <w:jc w:val="center"/>
              <w:rPr>
                <w:rFonts w:ascii="Times New Roman" w:hAnsi="Times New Roman"/>
                <w:sz w:val="28"/>
              </w:rPr>
            </w:pPr>
            <w:r>
              <w:rPr>
                <w:rFonts w:ascii="Times New Roman" w:hAnsi="Times New Roman"/>
                <w:sz w:val="28"/>
              </w:rPr>
              <w:t>сентябрь</w:t>
            </w:r>
          </w:p>
        </w:tc>
      </w:tr>
      <w:tr>
        <w:tc>
          <w:tcPr>
            <w:tcW w:w="10031" w:type="dxa"/>
            <w:gridSpan w:val="3"/>
          </w:tcPr>
          <w:p>
            <w:pPr>
              <w:jc w:val="center"/>
              <w:rPr>
                <w:rFonts w:ascii="Times New Roman" w:hAnsi="Times New Roman"/>
                <w:b w:val="1"/>
                <w:sz w:val="28"/>
              </w:rPr>
            </w:pPr>
            <w:r>
              <w:rPr>
                <w:rFonts w:ascii="Times New Roman" w:hAnsi="Times New Roman"/>
                <w:b w:val="1"/>
                <w:sz w:val="28"/>
              </w:rPr>
              <w:t xml:space="preserve">IV КВАРТАЛ </w:t>
            </w:r>
          </w:p>
        </w:tc>
      </w:tr>
      <w:tr>
        <w:tc>
          <w:tcPr>
            <w:tcW w:w="627" w:type="dxa"/>
          </w:tcPr>
          <w:p>
            <w:pPr>
              <w:pStyle w:val="P4"/>
              <w:numPr>
                <w:ilvl w:val="0"/>
                <w:numId w:val="4"/>
              </w:numPr>
              <w:jc w:val="center"/>
              <w:rPr>
                <w:rFonts w:ascii="Times New Roman" w:hAnsi="Times New Roman"/>
                <w:sz w:val="28"/>
              </w:rPr>
            </w:pPr>
          </w:p>
        </w:tc>
        <w:tc>
          <w:tcPr>
            <w:tcW w:w="7845" w:type="dxa"/>
          </w:tcPr>
          <w:p>
            <w:pPr>
              <w:rPr>
                <w:rFonts w:ascii="Times New Roman" w:hAnsi="Times New Roman"/>
                <w:sz w:val="28"/>
              </w:rPr>
            </w:pPr>
            <w:r>
              <w:rPr>
                <w:rFonts w:ascii="Times New Roman" w:hAnsi="Times New Roman"/>
                <w:sz w:val="28"/>
              </w:rPr>
              <w:t xml:space="preserve">Составление и сдача в МК РБ отчета за III квартал и  9 месяцев 2024 года</w:t>
            </w:r>
          </w:p>
        </w:tc>
        <w:tc>
          <w:tcPr>
            <w:tcW w:w="1559" w:type="dxa"/>
          </w:tcPr>
          <w:p>
            <w:pPr>
              <w:jc w:val="center"/>
              <w:rPr>
                <w:rFonts w:ascii="Times New Roman" w:hAnsi="Times New Roman"/>
                <w:sz w:val="28"/>
              </w:rPr>
            </w:pPr>
            <w:r>
              <w:rPr>
                <w:rFonts w:ascii="Times New Roman" w:hAnsi="Times New Roman"/>
                <w:sz w:val="28"/>
              </w:rPr>
              <w:t>до 5 октября</w:t>
            </w:r>
          </w:p>
        </w:tc>
      </w:tr>
      <w:tr>
        <w:tc>
          <w:tcPr>
            <w:tcW w:w="627" w:type="dxa"/>
          </w:tcPr>
          <w:p>
            <w:pPr>
              <w:pStyle w:val="P4"/>
              <w:numPr>
                <w:ilvl w:val="0"/>
                <w:numId w:val="4"/>
              </w:numPr>
              <w:jc w:val="center"/>
              <w:rPr>
                <w:rFonts w:ascii="Times New Roman" w:hAnsi="Times New Roman"/>
                <w:sz w:val="28"/>
              </w:rPr>
            </w:pPr>
          </w:p>
        </w:tc>
        <w:tc>
          <w:tcPr>
            <w:tcW w:w="7845" w:type="dxa"/>
          </w:tcPr>
          <w:p>
            <w:pPr>
              <w:rPr>
                <w:rFonts w:ascii="Times New Roman" w:hAnsi="Times New Roman"/>
                <w:sz w:val="28"/>
              </w:rPr>
            </w:pPr>
            <w:r>
              <w:rPr>
                <w:rFonts w:ascii="Times New Roman" w:hAnsi="Times New Roman"/>
                <w:sz w:val="28"/>
              </w:rPr>
              <w:t xml:space="preserve">Фотодокументальная выставка к 125-летию со дня рождения одной из жертв политических репрессий Гармаевой Д.Д. (Ф.№Р-55) в рамках Всероссийского  Дня памяти жертв политических репрессий и публикация статьи в газете "АХА"</w:t>
            </w:r>
          </w:p>
        </w:tc>
        <w:tc>
          <w:tcPr>
            <w:tcW w:w="1559" w:type="dxa"/>
          </w:tcPr>
          <w:p>
            <w:pPr>
              <w:jc w:val="center"/>
              <w:rPr>
                <w:rFonts w:ascii="Times New Roman" w:hAnsi="Times New Roman"/>
                <w:sz w:val="28"/>
              </w:rPr>
            </w:pPr>
            <w:r>
              <w:rPr>
                <w:rFonts w:ascii="Times New Roman" w:hAnsi="Times New Roman"/>
                <w:sz w:val="28"/>
              </w:rPr>
              <w:t>30 октября</w:t>
            </w:r>
          </w:p>
        </w:tc>
      </w:tr>
      <w:tr>
        <w:tc>
          <w:tcPr>
            <w:tcW w:w="627" w:type="dxa"/>
          </w:tcPr>
          <w:p>
            <w:pPr>
              <w:pStyle w:val="P4"/>
              <w:numPr>
                <w:ilvl w:val="0"/>
                <w:numId w:val="4"/>
              </w:numPr>
              <w:jc w:val="center"/>
              <w:rPr>
                <w:rFonts w:ascii="Times New Roman" w:hAnsi="Times New Roman"/>
                <w:sz w:val="28"/>
              </w:rPr>
            </w:pPr>
          </w:p>
        </w:tc>
        <w:tc>
          <w:tcPr>
            <w:tcW w:w="7845" w:type="dxa"/>
          </w:tcPr>
          <w:p>
            <w:pPr>
              <w:rPr>
                <w:rFonts w:ascii="Times New Roman" w:hAnsi="Times New Roman"/>
                <w:sz w:val="28"/>
              </w:rPr>
            </w:pPr>
            <w:r>
              <w:rPr>
                <w:rFonts w:ascii="Times New Roman" w:hAnsi="Times New Roman"/>
                <w:sz w:val="28"/>
              </w:rPr>
              <w:t xml:space="preserve">Экспонирование в читальном зале архива документов из фонда личного происхождения  отличника здравоохранения РБ Галсановой М.П. к 90-летию со дня рождения   и публикация статьи в газете </w:t>
            </w:r>
          </w:p>
        </w:tc>
        <w:tc>
          <w:tcPr>
            <w:tcW w:w="1559" w:type="dxa"/>
          </w:tcPr>
          <w:p>
            <w:pPr>
              <w:jc w:val="center"/>
              <w:rPr>
                <w:rFonts w:ascii="Times New Roman" w:hAnsi="Times New Roman"/>
                <w:sz w:val="28"/>
              </w:rPr>
            </w:pPr>
            <w:r>
              <w:rPr>
                <w:rFonts w:ascii="Times New Roman" w:hAnsi="Times New Roman"/>
                <w:sz w:val="28"/>
              </w:rPr>
              <w:t>ноябрь</w:t>
            </w:r>
          </w:p>
        </w:tc>
      </w:tr>
      <w:tr>
        <w:tc>
          <w:tcPr>
            <w:tcW w:w="627" w:type="dxa"/>
          </w:tcPr>
          <w:p>
            <w:pPr>
              <w:pStyle w:val="P4"/>
              <w:numPr>
                <w:ilvl w:val="0"/>
                <w:numId w:val="4"/>
              </w:numPr>
              <w:jc w:val="center"/>
              <w:rPr>
                <w:rFonts w:ascii="Times New Roman" w:hAnsi="Times New Roman"/>
                <w:sz w:val="28"/>
              </w:rPr>
            </w:pPr>
          </w:p>
        </w:tc>
        <w:tc>
          <w:tcPr>
            <w:tcW w:w="7845" w:type="dxa"/>
          </w:tcPr>
          <w:p>
            <w:pPr>
              <w:rPr>
                <w:rFonts w:ascii="Times New Roman" w:hAnsi="Times New Roman"/>
                <w:sz w:val="28"/>
              </w:rPr>
            </w:pPr>
            <w:r>
              <w:rPr>
                <w:rFonts w:ascii="Times New Roman" w:hAnsi="Times New Roman"/>
                <w:sz w:val="28"/>
              </w:rPr>
              <w:t>Экспонирование в читальном зале архива документов из фонда личного происхождения Манханова В.Л., ветерана труда и тыла к 90-летию со дня рождения и публикация статьи в газете "АХА"</w:t>
            </w:r>
          </w:p>
        </w:tc>
        <w:tc>
          <w:tcPr>
            <w:tcW w:w="1559" w:type="dxa"/>
          </w:tcPr>
          <w:p>
            <w:pPr>
              <w:jc w:val="center"/>
              <w:rPr>
                <w:rFonts w:ascii="Times New Roman" w:hAnsi="Times New Roman"/>
                <w:sz w:val="28"/>
              </w:rPr>
            </w:pPr>
            <w:r>
              <w:rPr>
                <w:rFonts w:ascii="Times New Roman" w:hAnsi="Times New Roman"/>
                <w:sz w:val="28"/>
              </w:rPr>
              <w:t>ноябрь</w:t>
            </w:r>
          </w:p>
        </w:tc>
      </w:tr>
      <w:tr>
        <w:tc>
          <w:tcPr>
            <w:tcW w:w="627" w:type="dxa"/>
          </w:tcPr>
          <w:p>
            <w:pPr>
              <w:pStyle w:val="P4"/>
              <w:numPr>
                <w:ilvl w:val="0"/>
                <w:numId w:val="4"/>
              </w:numPr>
              <w:jc w:val="center"/>
              <w:rPr>
                <w:rFonts w:ascii="Times New Roman" w:hAnsi="Times New Roman"/>
                <w:sz w:val="28"/>
              </w:rPr>
            </w:pPr>
          </w:p>
        </w:tc>
        <w:tc>
          <w:tcPr>
            <w:tcW w:w="7845" w:type="dxa"/>
          </w:tcPr>
          <w:p>
            <w:pPr>
              <w:rPr>
                <w:rFonts w:ascii="Times New Roman" w:hAnsi="Times New Roman"/>
                <w:sz w:val="28"/>
              </w:rPr>
            </w:pPr>
            <w:r>
              <w:rPr>
                <w:rFonts w:ascii="Times New Roman" w:hAnsi="Times New Roman"/>
                <w:sz w:val="28"/>
              </w:rPr>
              <w:t xml:space="preserve">Фотодокументальная выставка к 85-летию со дня рождения Почетного гражданина Окинского района, докт. филол. наук, проф., члена-корреспондента РАЕН, засл.деятеля науки БурАСС и РСФСР, передовика науки Монголии, автора сойотско-русского словаря… Рассадина В.И.  </w:t>
            </w:r>
          </w:p>
        </w:tc>
        <w:tc>
          <w:tcPr>
            <w:tcW w:w="1559" w:type="dxa"/>
          </w:tcPr>
          <w:p>
            <w:pPr>
              <w:jc w:val="center"/>
              <w:rPr>
                <w:rFonts w:ascii="Times New Roman" w:hAnsi="Times New Roman"/>
                <w:sz w:val="28"/>
              </w:rPr>
            </w:pPr>
            <w:r>
              <w:rPr>
                <w:rFonts w:ascii="Times New Roman" w:hAnsi="Times New Roman"/>
                <w:sz w:val="28"/>
              </w:rPr>
              <w:t>ноябрь</w:t>
            </w:r>
          </w:p>
        </w:tc>
      </w:tr>
      <w:tr>
        <w:tc>
          <w:tcPr>
            <w:tcW w:w="627" w:type="dxa"/>
          </w:tcPr>
          <w:p>
            <w:pPr>
              <w:pStyle w:val="P4"/>
              <w:numPr>
                <w:ilvl w:val="0"/>
                <w:numId w:val="4"/>
              </w:numPr>
              <w:jc w:val="center"/>
              <w:rPr>
                <w:rFonts w:ascii="Times New Roman" w:hAnsi="Times New Roman"/>
                <w:sz w:val="28"/>
              </w:rPr>
            </w:pPr>
          </w:p>
        </w:tc>
        <w:tc>
          <w:tcPr>
            <w:tcW w:w="7845" w:type="dxa"/>
          </w:tcPr>
          <w:p>
            <w:pPr>
              <w:rPr>
                <w:rFonts w:ascii="Times New Roman" w:hAnsi="Times New Roman"/>
                <w:sz w:val="28"/>
              </w:rPr>
            </w:pPr>
            <w:r>
              <w:rPr>
                <w:rFonts w:ascii="Times New Roman" w:hAnsi="Times New Roman"/>
                <w:sz w:val="28"/>
              </w:rPr>
              <w:t xml:space="preserve">Фотодокументальная выставка ко Дню работника сельского хозяйства и перерабатывающей промышленности РБ </w:t>
            </w:r>
          </w:p>
        </w:tc>
        <w:tc>
          <w:tcPr>
            <w:tcW w:w="1559" w:type="dxa"/>
          </w:tcPr>
          <w:p>
            <w:pPr>
              <w:jc w:val="center"/>
              <w:rPr>
                <w:rFonts w:ascii="Times New Roman" w:hAnsi="Times New Roman"/>
                <w:sz w:val="28"/>
              </w:rPr>
            </w:pPr>
            <w:r>
              <w:rPr>
                <w:rFonts w:ascii="Times New Roman" w:hAnsi="Times New Roman"/>
                <w:sz w:val="28"/>
              </w:rPr>
              <w:t>ноябрь</w:t>
            </w:r>
          </w:p>
        </w:tc>
      </w:tr>
      <w:tr>
        <w:tc>
          <w:tcPr>
            <w:tcW w:w="627" w:type="dxa"/>
          </w:tcPr>
          <w:p>
            <w:pPr>
              <w:pStyle w:val="P4"/>
              <w:numPr>
                <w:ilvl w:val="0"/>
                <w:numId w:val="4"/>
              </w:numPr>
              <w:jc w:val="center"/>
              <w:rPr>
                <w:rFonts w:ascii="Times New Roman" w:hAnsi="Times New Roman"/>
                <w:sz w:val="28"/>
              </w:rPr>
            </w:pPr>
          </w:p>
        </w:tc>
        <w:tc>
          <w:tcPr>
            <w:tcW w:w="7845" w:type="dxa"/>
          </w:tcPr>
          <w:p>
            <w:pPr>
              <w:rPr>
                <w:rFonts w:ascii="Times New Roman" w:hAnsi="Times New Roman"/>
                <w:sz w:val="28"/>
              </w:rPr>
            </w:pPr>
            <w:r>
              <w:rPr>
                <w:rFonts w:ascii="Times New Roman" w:hAnsi="Times New Roman"/>
                <w:sz w:val="28"/>
              </w:rPr>
              <w:t>Согласование с Министерством культуры Республики Бурятия списка организаций - источников комплектования Отдела по делам архивов администрации муниципального образования «Окинский район»</w:t>
            </w:r>
          </w:p>
        </w:tc>
        <w:tc>
          <w:tcPr>
            <w:tcW w:w="1559" w:type="dxa"/>
          </w:tcPr>
          <w:p>
            <w:pPr>
              <w:jc w:val="center"/>
              <w:rPr>
                <w:rFonts w:ascii="Times New Roman" w:hAnsi="Times New Roman"/>
                <w:sz w:val="28"/>
              </w:rPr>
            </w:pPr>
            <w:r>
              <w:rPr>
                <w:rFonts w:ascii="Times New Roman" w:hAnsi="Times New Roman"/>
                <w:sz w:val="28"/>
              </w:rPr>
              <w:t>ноябрь</w:t>
            </w:r>
          </w:p>
        </w:tc>
      </w:tr>
      <w:tr>
        <w:tc>
          <w:tcPr>
            <w:tcW w:w="627" w:type="dxa"/>
          </w:tcPr>
          <w:p>
            <w:pPr>
              <w:pStyle w:val="P4"/>
              <w:numPr>
                <w:ilvl w:val="0"/>
                <w:numId w:val="4"/>
              </w:numPr>
              <w:jc w:val="center"/>
              <w:rPr>
                <w:rFonts w:ascii="Times New Roman" w:hAnsi="Times New Roman"/>
                <w:sz w:val="28"/>
              </w:rPr>
            </w:pPr>
          </w:p>
        </w:tc>
        <w:tc>
          <w:tcPr>
            <w:tcW w:w="7845" w:type="dxa"/>
          </w:tcPr>
          <w:p>
            <w:pPr>
              <w:rPr>
                <w:rFonts w:ascii="Times New Roman" w:hAnsi="Times New Roman"/>
                <w:sz w:val="28"/>
              </w:rPr>
            </w:pPr>
            <w:r>
              <w:rPr>
                <w:rFonts w:ascii="Times New Roman" w:hAnsi="Times New Roman"/>
                <w:sz w:val="28"/>
              </w:rPr>
              <w:t>Утверждение плана - графика приёма документов организациями - источниками комплектования архива</w:t>
            </w:r>
          </w:p>
        </w:tc>
        <w:tc>
          <w:tcPr>
            <w:tcW w:w="1559" w:type="dxa"/>
          </w:tcPr>
          <w:p>
            <w:pPr>
              <w:jc w:val="center"/>
              <w:rPr>
                <w:rFonts w:ascii="Times New Roman" w:hAnsi="Times New Roman"/>
                <w:sz w:val="28"/>
              </w:rPr>
            </w:pPr>
            <w:r>
              <w:rPr>
                <w:rFonts w:ascii="Times New Roman" w:hAnsi="Times New Roman"/>
                <w:sz w:val="28"/>
              </w:rPr>
              <w:t>ноябрь</w:t>
            </w:r>
          </w:p>
        </w:tc>
      </w:tr>
      <w:tr>
        <w:tc>
          <w:tcPr>
            <w:tcW w:w="627" w:type="dxa"/>
          </w:tcPr>
          <w:p>
            <w:pPr>
              <w:pStyle w:val="P4"/>
              <w:numPr>
                <w:ilvl w:val="0"/>
                <w:numId w:val="4"/>
              </w:numPr>
              <w:jc w:val="center"/>
              <w:rPr>
                <w:rFonts w:ascii="Times New Roman" w:hAnsi="Times New Roman"/>
                <w:sz w:val="28"/>
              </w:rPr>
            </w:pPr>
          </w:p>
        </w:tc>
        <w:tc>
          <w:tcPr>
            <w:tcW w:w="7845" w:type="dxa"/>
          </w:tcPr>
          <w:p>
            <w:pPr>
              <w:rPr>
                <w:rFonts w:ascii="Times New Roman" w:hAnsi="Times New Roman"/>
                <w:sz w:val="28"/>
              </w:rPr>
            </w:pPr>
            <w:r>
              <w:rPr>
                <w:rFonts w:ascii="Times New Roman" w:hAnsi="Times New Roman"/>
                <w:sz w:val="28"/>
              </w:rPr>
              <w:t xml:space="preserve">Проведение тематических проверок архива и ведения делопроизводства  в организациях -источниках комплектования Отдела по делам архивов: администрация МО СП "Орликское"</w:t>
            </w:r>
          </w:p>
        </w:tc>
        <w:tc>
          <w:tcPr>
            <w:tcW w:w="1559" w:type="dxa"/>
          </w:tcPr>
          <w:p>
            <w:pPr>
              <w:jc w:val="center"/>
              <w:rPr>
                <w:rFonts w:ascii="Times New Roman" w:hAnsi="Times New Roman"/>
                <w:sz w:val="28"/>
              </w:rPr>
            </w:pPr>
            <w:r>
              <w:rPr>
                <w:rFonts w:ascii="Times New Roman" w:hAnsi="Times New Roman"/>
                <w:sz w:val="28"/>
              </w:rPr>
              <w:t>декабрь</w:t>
            </w:r>
          </w:p>
        </w:tc>
      </w:tr>
      <w:tr>
        <w:tc>
          <w:tcPr>
            <w:tcW w:w="627" w:type="dxa"/>
          </w:tcPr>
          <w:p>
            <w:pPr>
              <w:pStyle w:val="P4"/>
              <w:numPr>
                <w:ilvl w:val="0"/>
                <w:numId w:val="4"/>
              </w:numPr>
              <w:jc w:val="center"/>
              <w:rPr>
                <w:rFonts w:ascii="Times New Roman" w:hAnsi="Times New Roman"/>
                <w:sz w:val="28"/>
              </w:rPr>
            </w:pPr>
          </w:p>
        </w:tc>
        <w:tc>
          <w:tcPr>
            <w:tcW w:w="7845" w:type="dxa"/>
          </w:tcPr>
          <w:p>
            <w:pPr>
              <w:rPr>
                <w:rFonts w:ascii="Times New Roman" w:hAnsi="Times New Roman"/>
                <w:sz w:val="28"/>
              </w:rPr>
            </w:pPr>
            <w:r>
              <w:rPr>
                <w:rFonts w:ascii="Times New Roman" w:hAnsi="Times New Roman"/>
                <w:sz w:val="28"/>
              </w:rPr>
              <w:t>Фотодокументальная выставка ко Дню Героев Отечества</w:t>
            </w:r>
          </w:p>
        </w:tc>
        <w:tc>
          <w:tcPr>
            <w:tcW w:w="1559" w:type="dxa"/>
          </w:tcPr>
          <w:p>
            <w:pPr>
              <w:jc w:val="center"/>
              <w:rPr>
                <w:rFonts w:ascii="Times New Roman" w:hAnsi="Times New Roman"/>
                <w:sz w:val="28"/>
              </w:rPr>
            </w:pPr>
            <w:r>
              <w:rPr>
                <w:rFonts w:ascii="Times New Roman" w:hAnsi="Times New Roman"/>
                <w:sz w:val="28"/>
              </w:rPr>
              <w:t>9 декабря</w:t>
            </w:r>
          </w:p>
        </w:tc>
      </w:tr>
      <w:tr>
        <w:trPr>
          <w:trHeight w:hRule="atLeast" w:val="783"/>
        </w:trPr>
        <w:tc>
          <w:tcPr>
            <w:tcW w:w="627" w:type="dxa"/>
          </w:tcPr>
          <w:p>
            <w:pPr>
              <w:pStyle w:val="P4"/>
              <w:numPr>
                <w:ilvl w:val="0"/>
                <w:numId w:val="4"/>
              </w:numPr>
              <w:jc w:val="center"/>
              <w:rPr>
                <w:rFonts w:ascii="Times New Roman" w:hAnsi="Times New Roman"/>
                <w:sz w:val="28"/>
              </w:rPr>
            </w:pPr>
          </w:p>
        </w:tc>
        <w:tc>
          <w:tcPr>
            <w:tcW w:w="7845" w:type="dxa"/>
          </w:tcPr>
          <w:p>
            <w:pPr>
              <w:rPr>
                <w:rFonts w:ascii="Times New Roman" w:hAnsi="Times New Roman"/>
                <w:sz w:val="28"/>
              </w:rPr>
            </w:pPr>
            <w:r>
              <w:rPr>
                <w:rFonts w:ascii="Times New Roman" w:hAnsi="Times New Roman"/>
                <w:sz w:val="28"/>
              </w:rPr>
              <w:t xml:space="preserve">Составление Плана работы Отдела по делам архивов администрации МО «Окинский район» на 2025 год </w:t>
            </w:r>
          </w:p>
        </w:tc>
        <w:tc>
          <w:tcPr>
            <w:tcW w:w="1559" w:type="dxa"/>
          </w:tcPr>
          <w:p>
            <w:pPr>
              <w:jc w:val="center"/>
              <w:rPr>
                <w:rFonts w:ascii="Times New Roman" w:hAnsi="Times New Roman"/>
                <w:sz w:val="28"/>
              </w:rPr>
            </w:pPr>
            <w:r>
              <w:rPr>
                <w:rFonts w:ascii="Times New Roman" w:hAnsi="Times New Roman"/>
                <w:sz w:val="28"/>
              </w:rPr>
              <w:t>до 01 декабря</w:t>
            </w:r>
          </w:p>
        </w:tc>
      </w:tr>
      <w:tr>
        <w:tc>
          <w:tcPr>
            <w:tcW w:w="627" w:type="dxa"/>
          </w:tcPr>
          <w:p>
            <w:pPr>
              <w:pStyle w:val="P4"/>
              <w:numPr>
                <w:ilvl w:val="0"/>
                <w:numId w:val="4"/>
              </w:numPr>
              <w:jc w:val="center"/>
              <w:rPr>
                <w:rFonts w:ascii="Times New Roman" w:hAnsi="Times New Roman"/>
                <w:sz w:val="28"/>
              </w:rPr>
            </w:pPr>
          </w:p>
        </w:tc>
        <w:tc>
          <w:tcPr>
            <w:tcW w:w="7845" w:type="dxa"/>
          </w:tcPr>
          <w:p>
            <w:pPr>
              <w:rPr>
                <w:rFonts w:ascii="Times New Roman" w:hAnsi="Times New Roman"/>
                <w:sz w:val="28"/>
              </w:rPr>
            </w:pPr>
            <w:r>
              <w:rPr>
                <w:rFonts w:ascii="Times New Roman" w:hAnsi="Times New Roman"/>
                <w:sz w:val="28"/>
              </w:rPr>
              <w:t xml:space="preserve">Составление и сдача в МК РБ годового отчёта за 2024 год </w:t>
            </w:r>
          </w:p>
        </w:tc>
        <w:tc>
          <w:tcPr>
            <w:tcW w:w="1559" w:type="dxa"/>
          </w:tcPr>
          <w:p>
            <w:pPr>
              <w:jc w:val="center"/>
              <w:rPr>
                <w:rFonts w:ascii="Times New Roman" w:hAnsi="Times New Roman"/>
                <w:sz w:val="28"/>
              </w:rPr>
            </w:pPr>
            <w:r>
              <w:rPr>
                <w:rFonts w:ascii="Times New Roman" w:hAnsi="Times New Roman"/>
                <w:sz w:val="28"/>
              </w:rPr>
              <w:t>до 30 декабря</w:t>
            </w:r>
          </w:p>
        </w:tc>
      </w:tr>
    </w:tbl>
    <w:p>
      <w:pPr>
        <w:jc w:val="center"/>
        <w:rPr>
          <w:rFonts w:ascii="Times New Roman" w:hAnsi="Times New Roman"/>
          <w:sz w:val="28"/>
        </w:rPr>
      </w:pPr>
    </w:p>
    <w:p>
      <w:pPr>
        <w:spacing w:after="0" w:beforeAutospacing="0" w:afterAutospacing="0"/>
        <w:jc w:val="both"/>
        <w:rPr>
          <w:rFonts w:ascii="Times New Roman" w:hAnsi="Times New Roman"/>
          <w:sz w:val="28"/>
        </w:rPr>
      </w:pPr>
      <w:r>
        <w:rPr>
          <w:rFonts w:ascii="Times New Roman" w:hAnsi="Times New Roman"/>
          <w:sz w:val="28"/>
        </w:rPr>
        <w:t>Начальник Отдела по делам архивов</w:t>
      </w:r>
    </w:p>
    <w:p>
      <w:pPr>
        <w:spacing w:after="0" w:beforeAutospacing="0" w:afterAutospacing="0"/>
        <w:jc w:val="both"/>
        <w:rPr>
          <w:rFonts w:ascii="Times New Roman" w:hAnsi="Times New Roman"/>
          <w:sz w:val="28"/>
        </w:rPr>
      </w:pPr>
      <w:r>
        <w:rPr>
          <w:rFonts w:ascii="Times New Roman" w:hAnsi="Times New Roman"/>
          <w:sz w:val="28"/>
        </w:rPr>
        <w:t xml:space="preserve">администрации МО «Окинский район»                                             Е.П. Цыбикова</w:t>
      </w:r>
    </w:p>
    <w:p>
      <w:pPr>
        <w:spacing w:after="0" w:beforeAutospacing="0" w:afterAutospacing="0"/>
        <w:jc w:val="both"/>
        <w:rPr>
          <w:rFonts w:ascii="Times New Roman" w:hAnsi="Times New Roman"/>
          <w:sz w:val="28"/>
        </w:rPr>
      </w:pPr>
    </w:p>
    <w:sectPr>
      <w:footerReference xmlns:r="http://schemas.openxmlformats.org/officeDocument/2006/relationships" w:type="default" r:id="RelFtr1"/>
      <w:type w:val="nextPage"/>
      <w:pgSz w:w="11906" w:h="16838" w:code="9"/>
      <w:pgMar w:left="1134" w:right="1134" w:top="709" w:bottom="1134" w:header="709" w:footer="709"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jc w:val="right"/>
    </w:pPr>
    <w:r>
      <w:fldChar w:fldCharType="begin"/>
    </w:r>
    <w:r>
      <w:instrText xml:space="preserve">PAGE   \* MERGEFORMAT</w:instrText>
    </w:r>
    <w:r>
      <w:fldChar w:fldCharType="separate"/>
    </w:r>
    <w:r>
      <w:rPr>
        <w:noProof w:val="1"/>
      </w:rPr>
      <w:t>#</w:t>
    </w:r>
    <w:r>
      <w:fldChar w:fldCharType="end"/>
    </w:r>
  </w:p>
  <w:p>
    <w:pPr>
      <w:pStyle w:val="P3"/>
    </w:pPr>
  </w:p>
</w:ftr>
</file>

<file path=word/numbering.xml><?xml version="1.0" encoding="utf-8"?>
<w:numbering xmlns:w="http://schemas.openxmlformats.org/wordprocessingml/2006/main">
  <w:abstractNum w:abstractNumId="0">
    <w:nsid w:val="3EF15EDF"/>
    <w:multiLevelType w:val="hybridMultilevel"/>
    <w:lvl w:ilvl="0" w:tplc="0419000F">
      <w:start w:val="1"/>
      <w:numFmt w:val="decimal"/>
      <w:suff w:val="tab"/>
      <w:lvlText w:val="%1."/>
      <w:lvlJc w:val="left"/>
      <w:pPr>
        <w:ind w:hanging="360" w:left="360"/>
      </w:pPr>
      <w:rPr/>
    </w:lvl>
    <w:lvl w:ilvl="1" w:tplc="04190019">
      <w:start w:val="1"/>
      <w:numFmt w:val="lowerLetter"/>
      <w:suff w:val="tab"/>
      <w:lvlText w:val="%2."/>
      <w:lvlJc w:val="left"/>
      <w:pPr>
        <w:ind w:hanging="360" w:left="1080"/>
      </w:pPr>
      <w:rPr/>
    </w:lvl>
    <w:lvl w:ilvl="2" w:tplc="0419001B">
      <w:start w:val="1"/>
      <w:numFmt w:val="lowerRoman"/>
      <w:suff w:val="tab"/>
      <w:lvlText w:val="%3."/>
      <w:lvlJc w:val="right"/>
      <w:pPr>
        <w:ind w:hanging="180" w:left="1800"/>
      </w:pPr>
      <w:rPr/>
    </w:lvl>
    <w:lvl w:ilvl="3" w:tplc="0419000F">
      <w:start w:val="1"/>
      <w:numFmt w:val="decimal"/>
      <w:suff w:val="tab"/>
      <w:lvlText w:val="%4."/>
      <w:lvlJc w:val="left"/>
      <w:pPr>
        <w:ind w:hanging="360" w:left="2520"/>
      </w:pPr>
      <w:rPr/>
    </w:lvl>
    <w:lvl w:ilvl="4" w:tplc="04190019">
      <w:start w:val="1"/>
      <w:numFmt w:val="lowerLetter"/>
      <w:suff w:val="tab"/>
      <w:lvlText w:val="%5."/>
      <w:lvlJc w:val="left"/>
      <w:pPr>
        <w:ind w:hanging="360" w:left="3240"/>
      </w:pPr>
      <w:rPr/>
    </w:lvl>
    <w:lvl w:ilvl="5" w:tplc="0419001B">
      <w:start w:val="1"/>
      <w:numFmt w:val="lowerRoman"/>
      <w:suff w:val="tab"/>
      <w:lvlText w:val="%6."/>
      <w:lvlJc w:val="right"/>
      <w:pPr>
        <w:ind w:hanging="180" w:left="3960"/>
      </w:pPr>
      <w:rPr/>
    </w:lvl>
    <w:lvl w:ilvl="6" w:tplc="0419000F">
      <w:start w:val="1"/>
      <w:numFmt w:val="decimal"/>
      <w:suff w:val="tab"/>
      <w:lvlText w:val="%7."/>
      <w:lvlJc w:val="left"/>
      <w:pPr>
        <w:ind w:hanging="360" w:left="4680"/>
      </w:pPr>
      <w:rPr/>
    </w:lvl>
    <w:lvl w:ilvl="7" w:tplc="04190019">
      <w:start w:val="1"/>
      <w:numFmt w:val="lowerLetter"/>
      <w:suff w:val="tab"/>
      <w:lvlText w:val="%8."/>
      <w:lvlJc w:val="left"/>
      <w:pPr>
        <w:ind w:hanging="360" w:left="5400"/>
      </w:pPr>
      <w:rPr/>
    </w:lvl>
    <w:lvl w:ilvl="8" w:tplc="0419001B">
      <w:start w:val="1"/>
      <w:numFmt w:val="lowerRoman"/>
      <w:suff w:val="tab"/>
      <w:lvlText w:val="%9."/>
      <w:lvlJc w:val="right"/>
      <w:pPr>
        <w:ind w:hanging="180" w:left="6120"/>
      </w:pPr>
      <w:rPr/>
    </w:lvl>
  </w:abstractNum>
  <w:abstractNum w:abstractNumId="1">
    <w:nsid w:val="4B902170"/>
    <w:multiLevelType w:val="hybridMultilevel"/>
    <w:lvl w:ilvl="0" w:tplc="0419000F">
      <w:start w:val="1"/>
      <w:numFmt w:val="decimal"/>
      <w:suff w:val="tab"/>
      <w:lvlText w:val="%1."/>
      <w:lvlJc w:val="left"/>
      <w:pPr>
        <w:ind w:hanging="360" w:left="360"/>
      </w:pPr>
      <w:rPr/>
    </w:lvl>
    <w:lvl w:ilvl="1" w:tplc="04190019">
      <w:start w:val="1"/>
      <w:numFmt w:val="lowerLetter"/>
      <w:suff w:val="tab"/>
      <w:lvlText w:val="%2."/>
      <w:lvlJc w:val="left"/>
      <w:pPr>
        <w:ind w:hanging="360" w:left="1080"/>
      </w:pPr>
      <w:rPr/>
    </w:lvl>
    <w:lvl w:ilvl="2" w:tplc="0419001B">
      <w:start w:val="1"/>
      <w:numFmt w:val="lowerRoman"/>
      <w:suff w:val="tab"/>
      <w:lvlText w:val="%3."/>
      <w:lvlJc w:val="right"/>
      <w:pPr>
        <w:ind w:hanging="180" w:left="1800"/>
      </w:pPr>
      <w:rPr/>
    </w:lvl>
    <w:lvl w:ilvl="3" w:tplc="0419000F">
      <w:start w:val="1"/>
      <w:numFmt w:val="decimal"/>
      <w:suff w:val="tab"/>
      <w:lvlText w:val="%4."/>
      <w:lvlJc w:val="left"/>
      <w:pPr>
        <w:ind w:hanging="360" w:left="2520"/>
      </w:pPr>
      <w:rPr/>
    </w:lvl>
    <w:lvl w:ilvl="4" w:tplc="04190019">
      <w:start w:val="1"/>
      <w:numFmt w:val="lowerLetter"/>
      <w:suff w:val="tab"/>
      <w:lvlText w:val="%5."/>
      <w:lvlJc w:val="left"/>
      <w:pPr>
        <w:ind w:hanging="360" w:left="3240"/>
      </w:pPr>
      <w:rPr/>
    </w:lvl>
    <w:lvl w:ilvl="5" w:tplc="0419001B">
      <w:start w:val="1"/>
      <w:numFmt w:val="lowerRoman"/>
      <w:suff w:val="tab"/>
      <w:lvlText w:val="%6."/>
      <w:lvlJc w:val="right"/>
      <w:pPr>
        <w:ind w:hanging="180" w:left="3960"/>
      </w:pPr>
      <w:rPr/>
    </w:lvl>
    <w:lvl w:ilvl="6" w:tplc="0419000F">
      <w:start w:val="1"/>
      <w:numFmt w:val="decimal"/>
      <w:suff w:val="tab"/>
      <w:lvlText w:val="%7."/>
      <w:lvlJc w:val="left"/>
      <w:pPr>
        <w:ind w:hanging="360" w:left="4680"/>
      </w:pPr>
      <w:rPr/>
    </w:lvl>
    <w:lvl w:ilvl="7" w:tplc="04190019">
      <w:start w:val="1"/>
      <w:numFmt w:val="lowerLetter"/>
      <w:suff w:val="tab"/>
      <w:lvlText w:val="%8."/>
      <w:lvlJc w:val="left"/>
      <w:pPr>
        <w:ind w:hanging="360" w:left="5400"/>
      </w:pPr>
      <w:rPr/>
    </w:lvl>
    <w:lvl w:ilvl="8" w:tplc="0419001B">
      <w:start w:val="1"/>
      <w:numFmt w:val="lowerRoman"/>
      <w:suff w:val="tab"/>
      <w:lvlText w:val="%9."/>
      <w:lvlJc w:val="right"/>
      <w:pPr>
        <w:ind w:hanging="180" w:left="6120"/>
      </w:pPr>
      <w:rPr/>
    </w:lvl>
  </w:abstractNum>
  <w:abstractNum w:abstractNumId="2">
    <w:nsid w:val="6957751E"/>
    <w:multiLevelType w:val="hybridMultilevel"/>
    <w:lvl w:ilvl="0" w:tplc="0419000F">
      <w:start w:val="1"/>
      <w:numFmt w:val="decimal"/>
      <w:suff w:val="tab"/>
      <w:lvlText w:val="%1."/>
      <w:lvlJc w:val="left"/>
      <w:pPr>
        <w:ind w:hanging="360" w:left="360"/>
      </w:pPr>
      <w:rPr/>
    </w:lvl>
    <w:lvl w:ilvl="1" w:tplc="04190019">
      <w:start w:val="1"/>
      <w:numFmt w:val="lowerLetter"/>
      <w:suff w:val="tab"/>
      <w:lvlText w:val="%2."/>
      <w:lvlJc w:val="left"/>
      <w:pPr>
        <w:ind w:hanging="360" w:left="1080"/>
      </w:pPr>
      <w:rPr/>
    </w:lvl>
    <w:lvl w:ilvl="2" w:tplc="0419001B">
      <w:start w:val="1"/>
      <w:numFmt w:val="lowerRoman"/>
      <w:suff w:val="tab"/>
      <w:lvlText w:val="%3."/>
      <w:lvlJc w:val="right"/>
      <w:pPr>
        <w:ind w:hanging="180" w:left="1800"/>
      </w:pPr>
      <w:rPr/>
    </w:lvl>
    <w:lvl w:ilvl="3" w:tplc="0419000F">
      <w:start w:val="1"/>
      <w:numFmt w:val="decimal"/>
      <w:suff w:val="tab"/>
      <w:lvlText w:val="%4."/>
      <w:lvlJc w:val="left"/>
      <w:pPr>
        <w:ind w:hanging="360" w:left="2520"/>
      </w:pPr>
      <w:rPr/>
    </w:lvl>
    <w:lvl w:ilvl="4" w:tplc="04190019">
      <w:start w:val="1"/>
      <w:numFmt w:val="lowerLetter"/>
      <w:suff w:val="tab"/>
      <w:lvlText w:val="%5."/>
      <w:lvlJc w:val="left"/>
      <w:pPr>
        <w:ind w:hanging="360" w:left="3240"/>
      </w:pPr>
      <w:rPr/>
    </w:lvl>
    <w:lvl w:ilvl="5" w:tplc="0419001B">
      <w:start w:val="1"/>
      <w:numFmt w:val="lowerRoman"/>
      <w:suff w:val="tab"/>
      <w:lvlText w:val="%6."/>
      <w:lvlJc w:val="right"/>
      <w:pPr>
        <w:ind w:hanging="180" w:left="3960"/>
      </w:pPr>
      <w:rPr/>
    </w:lvl>
    <w:lvl w:ilvl="6" w:tplc="0419000F">
      <w:start w:val="1"/>
      <w:numFmt w:val="decimal"/>
      <w:suff w:val="tab"/>
      <w:lvlText w:val="%7."/>
      <w:lvlJc w:val="left"/>
      <w:pPr>
        <w:ind w:hanging="360" w:left="4680"/>
      </w:pPr>
      <w:rPr/>
    </w:lvl>
    <w:lvl w:ilvl="7" w:tplc="04190019">
      <w:start w:val="1"/>
      <w:numFmt w:val="lowerLetter"/>
      <w:suff w:val="tab"/>
      <w:lvlText w:val="%8."/>
      <w:lvlJc w:val="left"/>
      <w:pPr>
        <w:ind w:hanging="360" w:left="5400"/>
      </w:pPr>
      <w:rPr/>
    </w:lvl>
    <w:lvl w:ilvl="8" w:tplc="0419001B">
      <w:start w:val="1"/>
      <w:numFmt w:val="lowerRoman"/>
      <w:suff w:val="tab"/>
      <w:lvlText w:val="%9."/>
      <w:lvlJc w:val="right"/>
      <w:pPr>
        <w:ind w:hanging="180" w:left="6120"/>
      </w:pPr>
      <w:rPr/>
    </w:lvl>
  </w:abstractNum>
  <w:abstractNum w:abstractNumId="3">
    <w:nsid w:val="70B92AD2"/>
    <w:multiLevelType w:val="hybridMultilevel"/>
    <w:lvl w:ilvl="0" w:tplc="0419000F">
      <w:start w:val="1"/>
      <w:numFmt w:val="decimal"/>
      <w:suff w:val="tab"/>
      <w:lvlText w:val="%1."/>
      <w:lvlJc w:val="left"/>
      <w:pPr>
        <w:ind w:hanging="360" w:left="360"/>
      </w:pPr>
      <w:rPr/>
    </w:lvl>
    <w:lvl w:ilvl="1" w:tplc="04190019">
      <w:start w:val="1"/>
      <w:numFmt w:val="lowerLetter"/>
      <w:suff w:val="tab"/>
      <w:lvlText w:val="%2."/>
      <w:lvlJc w:val="left"/>
      <w:pPr>
        <w:ind w:hanging="360" w:left="1080"/>
      </w:pPr>
      <w:rPr/>
    </w:lvl>
    <w:lvl w:ilvl="2" w:tplc="0419001B">
      <w:start w:val="1"/>
      <w:numFmt w:val="lowerRoman"/>
      <w:suff w:val="tab"/>
      <w:lvlText w:val="%3."/>
      <w:lvlJc w:val="right"/>
      <w:pPr>
        <w:ind w:hanging="180" w:left="1800"/>
      </w:pPr>
      <w:rPr/>
    </w:lvl>
    <w:lvl w:ilvl="3" w:tplc="0419000F">
      <w:start w:val="1"/>
      <w:numFmt w:val="decimal"/>
      <w:suff w:val="tab"/>
      <w:lvlText w:val="%4."/>
      <w:lvlJc w:val="left"/>
      <w:pPr>
        <w:ind w:hanging="360" w:left="2520"/>
      </w:pPr>
      <w:rPr/>
    </w:lvl>
    <w:lvl w:ilvl="4" w:tplc="04190019">
      <w:start w:val="1"/>
      <w:numFmt w:val="lowerLetter"/>
      <w:suff w:val="tab"/>
      <w:lvlText w:val="%5."/>
      <w:lvlJc w:val="left"/>
      <w:pPr>
        <w:ind w:hanging="360" w:left="3240"/>
      </w:pPr>
      <w:rPr/>
    </w:lvl>
    <w:lvl w:ilvl="5" w:tplc="0419001B">
      <w:start w:val="1"/>
      <w:numFmt w:val="lowerRoman"/>
      <w:suff w:val="tab"/>
      <w:lvlText w:val="%6."/>
      <w:lvlJc w:val="right"/>
      <w:pPr>
        <w:ind w:hanging="180" w:left="3960"/>
      </w:pPr>
      <w:rPr/>
    </w:lvl>
    <w:lvl w:ilvl="6" w:tplc="0419000F">
      <w:start w:val="1"/>
      <w:numFmt w:val="decimal"/>
      <w:suff w:val="tab"/>
      <w:lvlText w:val="%7."/>
      <w:lvlJc w:val="left"/>
      <w:pPr>
        <w:ind w:hanging="360" w:left="4680"/>
      </w:pPr>
      <w:rPr/>
    </w:lvl>
    <w:lvl w:ilvl="7" w:tplc="04190019">
      <w:start w:val="1"/>
      <w:numFmt w:val="lowerLetter"/>
      <w:suff w:val="tab"/>
      <w:lvlText w:val="%8."/>
      <w:lvlJc w:val="left"/>
      <w:pPr>
        <w:ind w:hanging="360" w:left="5400"/>
      </w:pPr>
      <w:rPr/>
    </w:lvl>
    <w:lvl w:ilvl="8" w:tplc="0419001B">
      <w:start w:val="1"/>
      <w:numFmt w:val="lowerRoman"/>
      <w:suff w:val="tab"/>
      <w:lvlText w:val="%9."/>
      <w:lvlJc w:val="right"/>
      <w:pPr>
        <w:ind w:hanging="180" w:left="6120"/>
      </w:pPr>
      <w:rPr/>
    </w:lvl>
  </w:abstractNum>
  <w:abstractNum w:abstractNumId="4">
    <w:nsid w:val="2504479D"/>
    <w:multiLevelType w:val="hybridMultilevel"/>
    <w:lvl w:ilvl="0" w:tplc="3BA5B136">
      <w:start w:val="1"/>
      <w:numFmt w:val="decimal"/>
      <w:suff w:val="tab"/>
      <w:lvlText w:val="%1."/>
      <w:lvlJc w:val="left"/>
      <w:pPr>
        <w:ind w:hanging="354" w:left="1080"/>
      </w:pPr>
      <w:rPr/>
    </w:lvl>
    <w:lvl w:ilvl="1" w:tplc="0EC62C48">
      <w:start w:val="1"/>
      <w:numFmt w:val="decimal"/>
      <w:suff w:val="tab"/>
      <w:lvlText w:val="%2."/>
      <w:lvlJc w:val="left"/>
      <w:pPr>
        <w:ind w:hanging="354" w:left="1800"/>
      </w:pPr>
      <w:rPr/>
    </w:lvl>
    <w:lvl w:ilvl="2" w:tplc="0773B3F2">
      <w:start w:val="1"/>
      <w:numFmt w:val="decimal"/>
      <w:suff w:val="tab"/>
      <w:lvlText w:val="%3."/>
      <w:lvlJc w:val="left"/>
      <w:pPr>
        <w:ind w:hanging="354" w:left="2520"/>
      </w:pPr>
      <w:rPr/>
    </w:lvl>
    <w:lvl w:ilvl="3" w:tplc="6D970329">
      <w:start w:val="1"/>
      <w:numFmt w:val="decimal"/>
      <w:suff w:val="tab"/>
      <w:lvlText w:val="%4."/>
      <w:lvlJc w:val="left"/>
      <w:pPr>
        <w:ind w:hanging="354" w:left="3240"/>
      </w:pPr>
      <w:rPr/>
    </w:lvl>
    <w:lvl w:ilvl="4" w:tplc="45ADE590">
      <w:start w:val="1"/>
      <w:numFmt w:val="decimal"/>
      <w:suff w:val="tab"/>
      <w:lvlText w:val="%5."/>
      <w:lvlJc w:val="left"/>
      <w:pPr>
        <w:ind w:hanging="354" w:left="3960"/>
      </w:pPr>
      <w:rPr/>
    </w:lvl>
    <w:lvl w:ilvl="5" w:tplc="0F67EA6D">
      <w:start w:val="1"/>
      <w:numFmt w:val="decimal"/>
      <w:suff w:val="tab"/>
      <w:lvlText w:val="%6."/>
      <w:lvlJc w:val="left"/>
      <w:pPr>
        <w:ind w:hanging="354" w:left="4680"/>
      </w:pPr>
      <w:rPr/>
    </w:lvl>
    <w:lvl w:ilvl="6" w:tplc="11D8029B">
      <w:start w:val="1"/>
      <w:numFmt w:val="decimal"/>
      <w:suff w:val="tab"/>
      <w:lvlText w:val="%7."/>
      <w:lvlJc w:val="left"/>
      <w:pPr>
        <w:ind w:hanging="354" w:left="5400"/>
      </w:pPr>
      <w:rPr/>
    </w:lvl>
    <w:lvl w:ilvl="7" w:tplc="4016853A">
      <w:start w:val="1"/>
      <w:numFmt w:val="decimal"/>
      <w:suff w:val="tab"/>
      <w:lvlText w:val="%8."/>
      <w:lvlJc w:val="left"/>
      <w:pPr>
        <w:ind w:hanging="354" w:left="6120"/>
      </w:pPr>
      <w:rPr/>
    </w:lvl>
    <w:lvl w:ilvl="8" w:tplc="5EBD45EB">
      <w:start w:val="1"/>
      <w:numFmt w:val="decimal"/>
      <w:suff w:val="tab"/>
      <w:lvlText w:val="%9."/>
      <w:lvlJc w:val="left"/>
      <w:pPr>
        <w:ind w:hanging="354" w:left="6840"/>
      </w:pPr>
      <w:rPr/>
    </w:lvl>
  </w:abstractNum>
  <w:abstractNum w:abstractNumId="5">
    <w:nsid w:val="16EE9C13"/>
    <w:multiLevelType w:val="hybridMultilevel"/>
    <w:lvl w:ilvl="0" w:tplc="3BA5B136">
      <w:start w:val="1"/>
      <w:numFmt w:val="decimal"/>
      <w:suff w:val="tab"/>
      <w:lvlText w:val="%1."/>
      <w:lvlJc w:val="left"/>
      <w:pPr>
        <w:ind w:hanging="354" w:left="1080"/>
      </w:pPr>
      <w:rPr/>
    </w:lvl>
    <w:lvl w:ilvl="1" w:tplc="0EC62C48">
      <w:start w:val="1"/>
      <w:numFmt w:val="decimal"/>
      <w:suff w:val="tab"/>
      <w:lvlText w:val="%2."/>
      <w:lvlJc w:val="left"/>
      <w:pPr>
        <w:ind w:hanging="354" w:left="1800"/>
      </w:pPr>
      <w:rPr/>
    </w:lvl>
    <w:lvl w:ilvl="2" w:tplc="0773B3F2">
      <w:start w:val="1"/>
      <w:numFmt w:val="decimal"/>
      <w:suff w:val="tab"/>
      <w:lvlText w:val="%3."/>
      <w:lvlJc w:val="left"/>
      <w:pPr>
        <w:ind w:hanging="354" w:left="2520"/>
      </w:pPr>
      <w:rPr/>
    </w:lvl>
    <w:lvl w:ilvl="3" w:tplc="6D970329">
      <w:start w:val="1"/>
      <w:numFmt w:val="decimal"/>
      <w:suff w:val="tab"/>
      <w:lvlText w:val="%4."/>
      <w:lvlJc w:val="left"/>
      <w:pPr>
        <w:ind w:hanging="354" w:left="3240"/>
      </w:pPr>
      <w:rPr/>
    </w:lvl>
    <w:lvl w:ilvl="4" w:tplc="45ADE590">
      <w:start w:val="1"/>
      <w:numFmt w:val="decimal"/>
      <w:suff w:val="tab"/>
      <w:lvlText w:val="%5."/>
      <w:lvlJc w:val="left"/>
      <w:pPr>
        <w:ind w:hanging="354" w:left="3960"/>
      </w:pPr>
      <w:rPr/>
    </w:lvl>
    <w:lvl w:ilvl="5" w:tplc="0F67EA6D">
      <w:start w:val="1"/>
      <w:numFmt w:val="decimal"/>
      <w:suff w:val="tab"/>
      <w:lvlText w:val="%6."/>
      <w:lvlJc w:val="left"/>
      <w:pPr>
        <w:ind w:hanging="354" w:left="4680"/>
      </w:pPr>
      <w:rPr/>
    </w:lvl>
    <w:lvl w:ilvl="6" w:tplc="11D8029B">
      <w:start w:val="1"/>
      <w:numFmt w:val="decimal"/>
      <w:suff w:val="tab"/>
      <w:lvlText w:val="%7."/>
      <w:lvlJc w:val="left"/>
      <w:pPr>
        <w:ind w:hanging="354" w:left="5400"/>
      </w:pPr>
      <w:rPr/>
    </w:lvl>
    <w:lvl w:ilvl="7" w:tplc="4016853A">
      <w:start w:val="1"/>
      <w:numFmt w:val="decimal"/>
      <w:suff w:val="tab"/>
      <w:lvlText w:val="%8."/>
      <w:lvlJc w:val="left"/>
      <w:pPr>
        <w:ind w:hanging="354" w:left="6120"/>
      </w:pPr>
      <w:rPr/>
    </w:lvl>
    <w:lvl w:ilvl="8" w:tplc="5EBD45EB">
      <w:start w:val="1"/>
      <w:numFmt w:val="decimal"/>
      <w:suff w:val="tab"/>
      <w:lvlText w:val="%9."/>
      <w:lvlJc w:val="left"/>
      <w:pPr>
        <w:ind w:hanging="354" w:left="6840"/>
      </w:pPr>
      <w:rPr/>
    </w:lvl>
  </w:abstractNum>
  <w:abstractNum w:abstractNumId="6">
    <w:nsid w:val="7BC35C63"/>
    <w:multiLevelType w:val="hybridMultilevel"/>
    <w:lvl w:ilvl="0" w:tplc="3BA5B136">
      <w:start w:val="1"/>
      <w:numFmt w:val="decimal"/>
      <w:suff w:val="tab"/>
      <w:lvlText w:val="%1."/>
      <w:lvlJc w:val="left"/>
      <w:pPr>
        <w:ind w:hanging="354" w:left="1080"/>
      </w:pPr>
      <w:rPr/>
    </w:lvl>
    <w:lvl w:ilvl="1" w:tplc="0EC62C48">
      <w:start w:val="1"/>
      <w:numFmt w:val="decimal"/>
      <w:suff w:val="tab"/>
      <w:lvlText w:val="%2."/>
      <w:lvlJc w:val="left"/>
      <w:pPr>
        <w:ind w:hanging="354" w:left="1800"/>
      </w:pPr>
      <w:rPr/>
    </w:lvl>
    <w:lvl w:ilvl="2" w:tplc="0773B3F2">
      <w:start w:val="1"/>
      <w:numFmt w:val="decimal"/>
      <w:suff w:val="tab"/>
      <w:lvlText w:val="%3."/>
      <w:lvlJc w:val="left"/>
      <w:pPr>
        <w:ind w:hanging="354" w:left="2520"/>
      </w:pPr>
      <w:rPr/>
    </w:lvl>
    <w:lvl w:ilvl="3" w:tplc="6D970329">
      <w:start w:val="1"/>
      <w:numFmt w:val="decimal"/>
      <w:suff w:val="tab"/>
      <w:lvlText w:val="%4."/>
      <w:lvlJc w:val="left"/>
      <w:pPr>
        <w:ind w:hanging="354" w:left="3240"/>
      </w:pPr>
      <w:rPr/>
    </w:lvl>
    <w:lvl w:ilvl="4" w:tplc="45ADE590">
      <w:start w:val="1"/>
      <w:numFmt w:val="decimal"/>
      <w:suff w:val="tab"/>
      <w:lvlText w:val="%5."/>
      <w:lvlJc w:val="left"/>
      <w:pPr>
        <w:ind w:hanging="354" w:left="3960"/>
      </w:pPr>
      <w:rPr/>
    </w:lvl>
    <w:lvl w:ilvl="5" w:tplc="0F67EA6D">
      <w:start w:val="1"/>
      <w:numFmt w:val="decimal"/>
      <w:suff w:val="tab"/>
      <w:lvlText w:val="%6."/>
      <w:lvlJc w:val="left"/>
      <w:pPr>
        <w:ind w:hanging="354" w:left="4680"/>
      </w:pPr>
      <w:rPr/>
    </w:lvl>
    <w:lvl w:ilvl="6" w:tplc="11D8029B">
      <w:start w:val="1"/>
      <w:numFmt w:val="decimal"/>
      <w:suff w:val="tab"/>
      <w:lvlText w:val="%7."/>
      <w:lvlJc w:val="left"/>
      <w:pPr>
        <w:ind w:hanging="354" w:left="5400"/>
      </w:pPr>
      <w:rPr/>
    </w:lvl>
    <w:lvl w:ilvl="7" w:tplc="4016853A">
      <w:start w:val="1"/>
      <w:numFmt w:val="decimal"/>
      <w:suff w:val="tab"/>
      <w:lvlText w:val="%8."/>
      <w:lvlJc w:val="left"/>
      <w:pPr>
        <w:ind w:hanging="354" w:left="6120"/>
      </w:pPr>
      <w:rPr/>
    </w:lvl>
    <w:lvl w:ilvl="8" w:tplc="5EBD45EB">
      <w:start w:val="1"/>
      <w:numFmt w:val="decimal"/>
      <w:suff w:val="tab"/>
      <w:lvlText w:val="%9."/>
      <w:lvlJc w:val="left"/>
      <w:pPr>
        <w:ind w:hanging="354" w:left="6840"/>
      </w:pPr>
      <w:rPr/>
    </w:lvl>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6"/>
  </w:num>
</w:numbering>
</file>

<file path=word/settings.xml><?xml version="1.0" encoding="utf-8"?>
<w:settings xmlns:w="http://schemas.openxmlformats.org/wordprocessingml/2006/main">
  <w:displayBackgroundShape w:val="1"/>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Balloon Text"/>
    <w:basedOn w:val="P0"/>
    <w:link w:val="C3"/>
    <w:semiHidden/>
    <w:pPr>
      <w:spacing w:lineRule="auto" w:line="240" w:after="0" w:beforeAutospacing="0" w:afterAutospacing="0"/>
    </w:pPr>
    <w:rPr>
      <w:rFonts w:ascii="Tahoma" w:hAnsi="Tahoma"/>
      <w:sz w:val="16"/>
    </w:rPr>
  </w:style>
  <w:style w:type="paragraph" w:styleId="P2">
    <w:name w:val="header"/>
    <w:basedOn w:val="P0"/>
    <w:link w:val="C4"/>
    <w:pPr>
      <w:tabs>
        <w:tab w:val="center" w:pos="4677" w:leader="none"/>
        <w:tab w:val="right" w:pos="9355" w:leader="none"/>
      </w:tabs>
      <w:spacing w:lineRule="auto" w:line="240" w:after="0" w:beforeAutospacing="0" w:afterAutospacing="0"/>
    </w:pPr>
    <w:rPr/>
  </w:style>
  <w:style w:type="paragraph" w:styleId="P3">
    <w:name w:val="footer"/>
    <w:basedOn w:val="P0"/>
    <w:link w:val="C5"/>
    <w:pPr>
      <w:tabs>
        <w:tab w:val="center" w:pos="4677" w:leader="none"/>
        <w:tab w:val="right" w:pos="9355" w:leader="none"/>
      </w:tabs>
      <w:spacing w:lineRule="auto" w:line="240" w:after="0" w:beforeAutospacing="0" w:afterAutospacing="0"/>
    </w:pPr>
    <w:rPr/>
  </w:style>
  <w:style w:type="paragraph" w:styleId="P4">
    <w:name w:val="List Paragraph"/>
    <w:basedOn w:val="P0"/>
    <w:qFormat/>
    <w:pPr>
      <w:ind w:left="720"/>
      <w:contextualSpacing w:val="1"/>
    </w:pPr>
    <w:rPr/>
  </w:style>
  <w:style w:type="paragraph" w:styleId="P5">
    <w:name w:val="Обычный"/>
    <w:basedOn w:val="P0"/>
    <w:next w:val="P5"/>
    <w:pPr>
      <w:jc w:val="left"/>
    </w:pPr>
    <w:rPr>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Текст выноски Знак"/>
    <w:basedOn w:val="C0"/>
    <w:link w:val="P1"/>
    <w:semiHidden/>
    <w:rPr>
      <w:rFonts w:ascii="Tahoma" w:hAnsi="Tahoma"/>
      <w:sz w:val="16"/>
    </w:rPr>
  </w:style>
  <w:style w:type="character" w:styleId="C4">
    <w:name w:val="Верхний колонтитул Знак"/>
    <w:basedOn w:val="C0"/>
    <w:link w:val="P2"/>
    <w:rPr/>
  </w:style>
  <w:style w:type="character" w:styleId="C5">
    <w:name w:val="Нижний колонтитул Знак"/>
    <w:basedOn w:val="C0"/>
    <w:link w:val="P3"/>
    <w:rPr/>
  </w:style>
  <w:style w:type="character" w:styleId="C6">
    <w:name w:val="Основной шрифт абзаца"/>
    <w:rPr>
      <w:rFonts w:ascii="Times New Roman" w:hAnsi="Times New Roman"/>
      <w:sz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Ind w:w="0"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