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AC" w:rsidRDefault="00AC66AC" w:rsidP="00AC66AC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6AC" w:rsidRDefault="00AC66AC" w:rsidP="00AC66AC">
      <w:pPr>
        <w:tabs>
          <w:tab w:val="left" w:pos="6060"/>
        </w:tabs>
        <w:rPr>
          <w:lang w:val="en-US"/>
        </w:rPr>
      </w:pPr>
    </w:p>
    <w:p w:rsidR="00AC66AC" w:rsidRDefault="00AC66AC" w:rsidP="00AC66AC">
      <w:pPr>
        <w:tabs>
          <w:tab w:val="left" w:pos="6060"/>
        </w:tabs>
        <w:jc w:val="center"/>
        <w:rPr>
          <w:lang w:val="en-US"/>
        </w:rPr>
      </w:pPr>
    </w:p>
    <w:p w:rsidR="00AC66AC" w:rsidRDefault="00AC66AC" w:rsidP="00AC66AC">
      <w:pPr>
        <w:rPr>
          <w:noProof/>
          <w:sz w:val="16"/>
        </w:rPr>
      </w:pPr>
    </w:p>
    <w:p w:rsidR="00AC66AC" w:rsidRDefault="00AC66AC" w:rsidP="00AC66AC">
      <w:pPr>
        <w:rPr>
          <w:noProof/>
          <w:sz w:val="16"/>
        </w:rPr>
      </w:pPr>
    </w:p>
    <w:p w:rsidR="00AC66AC" w:rsidRDefault="00AC66AC" w:rsidP="00AC66AC">
      <w:pPr>
        <w:rPr>
          <w:noProof/>
          <w:sz w:val="16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4677"/>
      </w:tblGrid>
      <w:tr w:rsidR="00AC66AC" w:rsidTr="00AC66AC">
        <w:trPr>
          <w:trHeight w:val="1120"/>
        </w:trPr>
        <w:tc>
          <w:tcPr>
            <w:tcW w:w="4820" w:type="dxa"/>
          </w:tcPr>
          <w:p w:rsidR="00AC66AC" w:rsidRDefault="00AC66AC" w:rsidP="00624699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1141095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AC66AC" w:rsidRDefault="00AC66AC" w:rsidP="00624699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AC66AC" w:rsidRDefault="00AC66AC" w:rsidP="00624699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AC66AC" w:rsidRDefault="00AC66AC" w:rsidP="00624699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C66AC" w:rsidRDefault="00AC66AC">
            <w:pPr>
              <w:jc w:val="center"/>
              <w:rPr>
                <w:rFonts w:ascii="Arial" w:hAnsi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 w:eastAsia="en-US"/>
              </w:rPr>
              <w:t>V c</w:t>
            </w:r>
            <w:r>
              <w:rPr>
                <w:rFonts w:ascii="Arial" w:hAnsi="Arial"/>
                <w:b/>
                <w:sz w:val="28"/>
                <w:szCs w:val="28"/>
                <w:lang w:eastAsia="en-US"/>
              </w:rPr>
              <w:t>озыв</w:t>
            </w:r>
          </w:p>
          <w:p w:rsidR="00AC66AC" w:rsidRDefault="00AC66A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AC66AC" w:rsidRDefault="00AC66AC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Буряад Уласай </w:t>
            </w:r>
          </w:p>
          <w:p w:rsidR="00AC66AC" w:rsidRDefault="00AC66AC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«Ахын аймаг» гэ</w:t>
            </w: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h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эн нютагай засагай байгууламжын депутадуудай Совет</w:t>
            </w:r>
          </w:p>
          <w:p w:rsidR="00AC66AC" w:rsidRDefault="00AC66AC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C66AC" w:rsidRDefault="00AC66AC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 w:eastAsia="en-US"/>
              </w:rPr>
              <w:t xml:space="preserve">V </w:t>
            </w:r>
            <w:r>
              <w:rPr>
                <w:rFonts w:ascii="Arial" w:hAnsi="Arial" w:cs="Arial"/>
                <w:b/>
                <w:sz w:val="27"/>
                <w:szCs w:val="27"/>
                <w:lang w:eastAsia="en-US"/>
              </w:rPr>
              <w:t>зарлал</w:t>
            </w:r>
          </w:p>
          <w:p w:rsidR="00AC66AC" w:rsidRDefault="00AC66A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</w:p>
          <w:p w:rsidR="00AC66AC" w:rsidRDefault="00AC66AC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AC66AC" w:rsidRDefault="00AC66AC" w:rsidP="00AC66AC">
      <w:pPr>
        <w:jc w:val="center"/>
        <w:rPr>
          <w:b/>
          <w:bCs/>
          <w:sz w:val="16"/>
          <w:szCs w:val="16"/>
          <w:lang w:val="en-US"/>
        </w:rPr>
      </w:pPr>
    </w:p>
    <w:p w:rsidR="00AC66AC" w:rsidRDefault="00AC66AC" w:rsidP="00AC66AC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AC66AC" w:rsidRDefault="00AC66AC" w:rsidP="00AC66AC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7368DB" w:rsidRDefault="00AC66AC" w:rsidP="00AC66AC">
      <w:pPr>
        <w:jc w:val="center"/>
        <w:rPr>
          <w:b/>
          <w:sz w:val="28"/>
          <w:szCs w:val="28"/>
        </w:rPr>
      </w:pPr>
      <w:r w:rsidRPr="001E4B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Правил землепользования и застройки </w:t>
      </w:r>
    </w:p>
    <w:p w:rsidR="007368DB" w:rsidRDefault="00AC66AC" w:rsidP="00AC66AC">
      <w:pPr>
        <w:jc w:val="center"/>
        <w:rPr>
          <w:b/>
          <w:color w:val="000000"/>
          <w:sz w:val="28"/>
          <w:szCs w:val="28"/>
        </w:rPr>
      </w:pPr>
      <w:r w:rsidRPr="001E4BA2">
        <w:rPr>
          <w:b/>
          <w:sz w:val="28"/>
          <w:szCs w:val="28"/>
        </w:rPr>
        <w:t>муниципальных образований</w:t>
      </w:r>
      <w:r>
        <w:rPr>
          <w:b/>
          <w:sz w:val="28"/>
          <w:szCs w:val="28"/>
        </w:rPr>
        <w:t xml:space="preserve"> </w:t>
      </w:r>
      <w:r w:rsidRPr="001E4BA2">
        <w:rPr>
          <w:b/>
          <w:color w:val="000000"/>
          <w:sz w:val="28"/>
          <w:szCs w:val="28"/>
        </w:rPr>
        <w:t>сельск</w:t>
      </w:r>
      <w:r>
        <w:rPr>
          <w:b/>
          <w:color w:val="000000"/>
          <w:sz w:val="28"/>
          <w:szCs w:val="28"/>
        </w:rPr>
        <w:t>их</w:t>
      </w:r>
      <w:r w:rsidRPr="001E4BA2">
        <w:rPr>
          <w:b/>
          <w:color w:val="000000"/>
          <w:sz w:val="28"/>
          <w:szCs w:val="28"/>
        </w:rPr>
        <w:t xml:space="preserve"> поселени</w:t>
      </w:r>
      <w:r>
        <w:rPr>
          <w:b/>
          <w:color w:val="000000"/>
          <w:sz w:val="28"/>
          <w:szCs w:val="28"/>
        </w:rPr>
        <w:t>й</w:t>
      </w:r>
      <w:r w:rsidRPr="001E4BA2">
        <w:rPr>
          <w:b/>
          <w:color w:val="000000"/>
          <w:sz w:val="28"/>
          <w:szCs w:val="28"/>
        </w:rPr>
        <w:t xml:space="preserve"> </w:t>
      </w:r>
    </w:p>
    <w:p w:rsidR="00AC66AC" w:rsidRPr="004D49B3" w:rsidRDefault="00AC66AC" w:rsidP="00AC66AC">
      <w:pPr>
        <w:jc w:val="center"/>
        <w:rPr>
          <w:b/>
          <w:sz w:val="28"/>
          <w:szCs w:val="28"/>
        </w:rPr>
      </w:pPr>
      <w:r w:rsidRPr="001E4BA2">
        <w:rPr>
          <w:b/>
          <w:color w:val="000000"/>
          <w:sz w:val="28"/>
          <w:szCs w:val="28"/>
        </w:rPr>
        <w:t>«Бурунгольское»,</w:t>
      </w:r>
      <w:r w:rsidR="007368DB">
        <w:rPr>
          <w:b/>
          <w:color w:val="000000"/>
          <w:sz w:val="28"/>
          <w:szCs w:val="28"/>
        </w:rPr>
        <w:t xml:space="preserve"> </w:t>
      </w:r>
      <w:r w:rsidRPr="001E4BA2">
        <w:rPr>
          <w:b/>
          <w:color w:val="000000"/>
          <w:sz w:val="28"/>
          <w:szCs w:val="28"/>
        </w:rPr>
        <w:t>«Орликское»,</w:t>
      </w:r>
      <w:r>
        <w:rPr>
          <w:b/>
          <w:color w:val="000000"/>
          <w:sz w:val="28"/>
          <w:szCs w:val="28"/>
        </w:rPr>
        <w:t xml:space="preserve"> </w:t>
      </w:r>
      <w:r w:rsidRPr="001E4BA2">
        <w:rPr>
          <w:b/>
          <w:color w:val="000000"/>
          <w:sz w:val="28"/>
          <w:szCs w:val="28"/>
        </w:rPr>
        <w:t>«Саянское», «Сойотское»</w:t>
      </w:r>
    </w:p>
    <w:p w:rsidR="00AC66AC" w:rsidRDefault="00AC66AC" w:rsidP="00AC66AC">
      <w:pPr>
        <w:jc w:val="right"/>
        <w:rPr>
          <w:i/>
          <w:sz w:val="16"/>
          <w:szCs w:val="16"/>
        </w:rPr>
      </w:pPr>
    </w:p>
    <w:p w:rsidR="00AC66AC" w:rsidRDefault="00AC66AC" w:rsidP="00AC66AC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Принято Советом депутатов</w:t>
      </w:r>
    </w:p>
    <w:p w:rsidR="00AC66AC" w:rsidRDefault="00AC66AC" w:rsidP="00AC66AC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муниципального образования «Окинский район»</w:t>
      </w:r>
    </w:p>
    <w:p w:rsidR="00AC66AC" w:rsidRDefault="00AC66AC" w:rsidP="00AC66AC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XVII</w:t>
      </w:r>
      <w:r w:rsidR="007B54EF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>07 июня 2016 года</w:t>
      </w:r>
    </w:p>
    <w:p w:rsidR="00AC66AC" w:rsidRPr="007368DB" w:rsidRDefault="00AC66AC" w:rsidP="00AC66AC">
      <w:pPr>
        <w:jc w:val="right"/>
        <w:rPr>
          <w:i/>
          <w:sz w:val="16"/>
          <w:szCs w:val="16"/>
        </w:rPr>
      </w:pPr>
    </w:p>
    <w:p w:rsidR="00AC66AC" w:rsidRPr="00751520" w:rsidRDefault="00AC66AC" w:rsidP="00751520">
      <w:pPr>
        <w:spacing w:line="360" w:lineRule="auto"/>
        <w:ind w:firstLine="851"/>
        <w:jc w:val="both"/>
        <w:rPr>
          <w:sz w:val="27"/>
          <w:szCs w:val="27"/>
        </w:rPr>
      </w:pPr>
      <w:r w:rsidRPr="00751520">
        <w:rPr>
          <w:sz w:val="27"/>
          <w:szCs w:val="27"/>
        </w:rPr>
        <w:t xml:space="preserve">В соответствии со ст. 32 Градостроительного кодекса Российской Федерации, п. 20 ст. 14 Федерального закона от 06.10.2003 г. № 131 «Об общих принципах организации местного самоуправления в Российской Федерации» Совет депутатов муниципального образования «Окинский район» </w:t>
      </w:r>
      <w:r w:rsidRPr="00751520">
        <w:rPr>
          <w:b/>
          <w:sz w:val="27"/>
          <w:szCs w:val="27"/>
        </w:rPr>
        <w:t>решил</w:t>
      </w:r>
      <w:r w:rsidRPr="00751520">
        <w:rPr>
          <w:sz w:val="27"/>
          <w:szCs w:val="27"/>
        </w:rPr>
        <w:t>:</w:t>
      </w:r>
    </w:p>
    <w:p w:rsidR="00AC66AC" w:rsidRPr="00751520" w:rsidRDefault="00AC66AC" w:rsidP="00751520">
      <w:pPr>
        <w:spacing w:line="360" w:lineRule="auto"/>
        <w:ind w:firstLine="851"/>
        <w:jc w:val="both"/>
        <w:rPr>
          <w:sz w:val="27"/>
          <w:szCs w:val="27"/>
        </w:rPr>
      </w:pPr>
      <w:r w:rsidRPr="00751520">
        <w:rPr>
          <w:sz w:val="27"/>
          <w:szCs w:val="27"/>
        </w:rPr>
        <w:t>1. Утвердить Правила землепользования и застройки муниципальных образований сельских поселений «Бурунгольское», «Орликское», «Саянское», «Сойотское» в новой редакции согласно приложению к настоящему Решению.</w:t>
      </w:r>
    </w:p>
    <w:p w:rsidR="00AC66AC" w:rsidRPr="00751520" w:rsidRDefault="00AC66AC" w:rsidP="00751520">
      <w:pPr>
        <w:tabs>
          <w:tab w:val="left" w:pos="851"/>
        </w:tabs>
        <w:spacing w:line="360" w:lineRule="auto"/>
        <w:ind w:firstLine="851"/>
        <w:jc w:val="both"/>
        <w:rPr>
          <w:sz w:val="27"/>
          <w:szCs w:val="27"/>
        </w:rPr>
      </w:pPr>
      <w:r w:rsidRPr="00751520">
        <w:rPr>
          <w:sz w:val="27"/>
          <w:szCs w:val="27"/>
        </w:rPr>
        <w:t>2. Признать утратившим силу Решение Совета депутатов муниципального образования «Окинский район» от 24.12.2013 г. № 45-2013 «Об утверждении Правил землепользования и застройки муниципальных образований сельских поселений «Бурунгольское», «Орликское», «Саянское», «Сойотское».</w:t>
      </w:r>
    </w:p>
    <w:p w:rsidR="00AC66AC" w:rsidRPr="00751520" w:rsidRDefault="00AC66AC" w:rsidP="00751520">
      <w:pPr>
        <w:spacing w:line="360" w:lineRule="auto"/>
        <w:ind w:firstLine="851"/>
        <w:jc w:val="both"/>
        <w:rPr>
          <w:sz w:val="27"/>
          <w:szCs w:val="27"/>
        </w:rPr>
      </w:pPr>
      <w:r w:rsidRPr="00751520">
        <w:rPr>
          <w:sz w:val="27"/>
          <w:szCs w:val="27"/>
        </w:rPr>
        <w:t>3. Настоящее решение вступает в силу со дня его официального опубликования.</w:t>
      </w:r>
    </w:p>
    <w:p w:rsidR="00AC66AC" w:rsidRDefault="00AC66AC" w:rsidP="00751520">
      <w:pPr>
        <w:tabs>
          <w:tab w:val="left" w:pos="567"/>
          <w:tab w:val="left" w:pos="993"/>
        </w:tabs>
        <w:spacing w:line="360" w:lineRule="auto"/>
        <w:ind w:firstLine="851"/>
        <w:jc w:val="both"/>
      </w:pPr>
    </w:p>
    <w:p w:rsidR="00AC66AC" w:rsidRDefault="00AC66AC" w:rsidP="00AC66A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AC66AC" w:rsidRDefault="00AC66AC" w:rsidP="00AC66A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Б.Д. Балданов</w:t>
      </w:r>
    </w:p>
    <w:p w:rsidR="00AC66AC" w:rsidRDefault="00AC66AC" w:rsidP="00AC66AC">
      <w:pPr>
        <w:ind w:hanging="23"/>
        <w:rPr>
          <w:bCs/>
          <w:sz w:val="28"/>
          <w:szCs w:val="28"/>
        </w:rPr>
      </w:pPr>
    </w:p>
    <w:p w:rsidR="00AC66AC" w:rsidRDefault="00AC66AC" w:rsidP="00AC66A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Орлик </w:t>
      </w:r>
    </w:p>
    <w:p w:rsidR="00AC66AC" w:rsidRDefault="009B71F2" w:rsidP="00AC66A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</w:t>
      </w:r>
      <w:r w:rsidR="002703A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июня 2016 года</w:t>
      </w:r>
    </w:p>
    <w:p w:rsidR="00162F18" w:rsidRDefault="007368D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16 – 2016 </w:t>
      </w:r>
    </w:p>
    <w:p w:rsidR="00756789" w:rsidRDefault="00756789">
      <w:pPr>
        <w:rPr>
          <w:bCs/>
          <w:sz w:val="28"/>
          <w:szCs w:val="28"/>
        </w:rPr>
      </w:pPr>
    </w:p>
    <w:sectPr w:rsidR="00756789" w:rsidSect="00751520">
      <w:pgSz w:w="11906" w:h="16838"/>
      <w:pgMar w:top="1134" w:right="113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23248"/>
    <w:multiLevelType w:val="hybridMultilevel"/>
    <w:tmpl w:val="AF1680C6"/>
    <w:lvl w:ilvl="0" w:tplc="9C420244">
      <w:start w:val="1"/>
      <w:numFmt w:val="decimal"/>
      <w:lvlText w:val="%1."/>
      <w:lvlJc w:val="left"/>
      <w:pPr>
        <w:ind w:left="792" w:hanging="432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6AC"/>
    <w:rsid w:val="00162F18"/>
    <w:rsid w:val="002703A0"/>
    <w:rsid w:val="003F243D"/>
    <w:rsid w:val="00624699"/>
    <w:rsid w:val="007368DB"/>
    <w:rsid w:val="00751204"/>
    <w:rsid w:val="00751520"/>
    <w:rsid w:val="00756789"/>
    <w:rsid w:val="007B54EF"/>
    <w:rsid w:val="009B71F2"/>
    <w:rsid w:val="00AC66AC"/>
    <w:rsid w:val="00B06751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6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66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6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66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17</cp:revision>
  <cp:lastPrinted>2016-06-08T08:40:00Z</cp:lastPrinted>
  <dcterms:created xsi:type="dcterms:W3CDTF">2016-06-03T06:24:00Z</dcterms:created>
  <dcterms:modified xsi:type="dcterms:W3CDTF">2016-06-08T09:17:00Z</dcterms:modified>
</cp:coreProperties>
</file>